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11FB" w:rsidRDefault="00C011FB"/>
    <w:p w:rsidR="00F20924" w:rsidRPr="00F20924" w:rsidRDefault="00F20924" w:rsidP="00F20924">
      <w:pPr>
        <w:jc w:val="right"/>
        <w:rPr>
          <w:b/>
        </w:rPr>
      </w:pPr>
      <w:r w:rsidRPr="00F20924">
        <w:rPr>
          <w:b/>
        </w:rPr>
        <w:t>Załącznik nr 3</w:t>
      </w:r>
    </w:p>
    <w:p w:rsidR="00F20924" w:rsidRDefault="00F20924" w:rsidP="00F20924">
      <w:pPr>
        <w:jc w:val="center"/>
        <w:rPr>
          <w:b/>
        </w:rPr>
      </w:pPr>
    </w:p>
    <w:p w:rsidR="00C011FB" w:rsidRPr="00F20924" w:rsidRDefault="00F20924" w:rsidP="00F20924">
      <w:pPr>
        <w:jc w:val="center"/>
        <w:rPr>
          <w:b/>
        </w:rPr>
      </w:pPr>
      <w:r w:rsidRPr="00F20924">
        <w:rPr>
          <w:b/>
        </w:rPr>
        <w:t>Szczegółowy opis przedmiotu zamówienia - Pomoce dydaktyczne</w:t>
      </w:r>
      <w:r w:rsidR="00D80633">
        <w:rPr>
          <w:b/>
        </w:rPr>
        <w:t xml:space="preserve"> – część I zamówienia</w:t>
      </w:r>
    </w:p>
    <w:p w:rsidR="00C011FB" w:rsidRPr="00F20924" w:rsidRDefault="00C011FB" w:rsidP="00F20924">
      <w:pPr>
        <w:jc w:val="center"/>
        <w:rPr>
          <w:b/>
        </w:rPr>
      </w:pPr>
    </w:p>
    <w:p w:rsidR="00C011FB" w:rsidRPr="00F20924" w:rsidRDefault="00C011FB" w:rsidP="00F20924">
      <w:pPr>
        <w:jc w:val="center"/>
        <w:rPr>
          <w:b/>
        </w:rPr>
      </w:pPr>
    </w:p>
    <w:tbl>
      <w:tblPr>
        <w:tblStyle w:val="Tabela-Siatka"/>
        <w:tblW w:w="0" w:type="auto"/>
        <w:tblInd w:w="-714" w:type="dxa"/>
        <w:tblLook w:val="04A0" w:firstRow="1" w:lastRow="0" w:firstColumn="1" w:lastColumn="0" w:noHBand="0" w:noVBand="1"/>
      </w:tblPr>
      <w:tblGrid>
        <w:gridCol w:w="2127"/>
        <w:gridCol w:w="2758"/>
        <w:gridCol w:w="4891"/>
      </w:tblGrid>
      <w:tr w:rsidR="00B53A0C" w:rsidRPr="005E67AB" w:rsidTr="00C011FB">
        <w:tc>
          <w:tcPr>
            <w:tcW w:w="2127" w:type="dxa"/>
            <w:vAlign w:val="center"/>
          </w:tcPr>
          <w:p w:rsidR="00EE1958" w:rsidRPr="005E67AB" w:rsidRDefault="00EE1958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Szkielet człowieka 85cm</w:t>
            </w:r>
          </w:p>
        </w:tc>
        <w:tc>
          <w:tcPr>
            <w:tcW w:w="2758" w:type="dxa"/>
            <w:vAlign w:val="center"/>
          </w:tcPr>
          <w:p w:rsidR="00EE1958" w:rsidRPr="005E67AB" w:rsidRDefault="00EE1958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 xml:space="preserve">Model ludzkiego szkieletu (85cm) wsparty na stelażu ze stali nierdzewnej, osadzony na podstawie. </w:t>
            </w:r>
          </w:p>
        </w:tc>
        <w:tc>
          <w:tcPr>
            <w:tcW w:w="4891" w:type="dxa"/>
          </w:tcPr>
          <w:p w:rsidR="00EE1958" w:rsidRPr="005E67AB" w:rsidRDefault="00EE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EBDEC5A" wp14:editId="37212C03">
                  <wp:extent cx="1142048" cy="1466850"/>
                  <wp:effectExtent l="0" t="0" r="0" b="0"/>
                  <wp:docPr id="3" name="Obraz 3" descr="https://www.sklep.fpnnysa.com.pl/userdata/gfx/9c6eca51da9d76a8b97623e4073e2a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sklep.fpnnysa.com.pl/userdata/gfx/9c6eca51da9d76a8b97623e4073e2a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025" cy="1473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A0C" w:rsidRPr="005E67AB" w:rsidTr="00C011FB">
        <w:tc>
          <w:tcPr>
            <w:tcW w:w="2127" w:type="dxa"/>
            <w:vAlign w:val="center"/>
          </w:tcPr>
          <w:p w:rsidR="00EE1958" w:rsidRPr="005E67AB" w:rsidRDefault="00EE1958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Model mózgu z pianki</w:t>
            </w:r>
          </w:p>
        </w:tc>
        <w:tc>
          <w:tcPr>
            <w:tcW w:w="2758" w:type="dxa"/>
            <w:vAlign w:val="center"/>
          </w:tcPr>
          <w:p w:rsidR="00EE1958" w:rsidRPr="005E67AB" w:rsidRDefault="00EE1958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 xml:space="preserve">Model mózgu ludzkiego wykonany z miękkiej, trwałej pianki, wyprofilowany i przekrojony. Min. średnica 12cm. </w:t>
            </w:r>
          </w:p>
        </w:tc>
        <w:tc>
          <w:tcPr>
            <w:tcW w:w="4891" w:type="dxa"/>
          </w:tcPr>
          <w:p w:rsidR="00EE1958" w:rsidRPr="005E67AB" w:rsidRDefault="00EE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EA23779" wp14:editId="0036E245">
                  <wp:extent cx="1762125" cy="1438275"/>
                  <wp:effectExtent l="0" t="0" r="9525" b="9525"/>
                  <wp:docPr id="4" name="Obraz 4" descr="https://www.sklep.fpnnysa.com.pl/userdata/gfx/27b57d81572b81ff50e1b423f53f01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sklep.fpnnysa.com.pl/userdata/gfx/27b57d81572b81ff50e1b423f53f014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A0C" w:rsidRPr="005E67AB" w:rsidTr="00C011FB">
        <w:tc>
          <w:tcPr>
            <w:tcW w:w="2127" w:type="dxa"/>
            <w:vAlign w:val="center"/>
          </w:tcPr>
          <w:p w:rsidR="00F41477" w:rsidRPr="005E67AB" w:rsidRDefault="00F41477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Model komórki roślinnej. Przekrój</w:t>
            </w:r>
          </w:p>
        </w:tc>
        <w:tc>
          <w:tcPr>
            <w:tcW w:w="2758" w:type="dxa"/>
            <w:vAlign w:val="center"/>
          </w:tcPr>
          <w:p w:rsidR="00F41477" w:rsidRPr="005E67AB" w:rsidRDefault="00EE1958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 xml:space="preserve">Model komórki roślinnej, wykonany z tworzywa sztucznego, na podstawie. Trójwymiarowa powierzchnia przekroju komórki. Wymiary min. </w:t>
            </w: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30x20x51cm</w:t>
            </w:r>
          </w:p>
        </w:tc>
        <w:tc>
          <w:tcPr>
            <w:tcW w:w="4891" w:type="dxa"/>
          </w:tcPr>
          <w:p w:rsidR="00F41477" w:rsidRPr="005E67AB" w:rsidRDefault="00EE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4932537" wp14:editId="2C079902">
                  <wp:extent cx="1384555" cy="1752600"/>
                  <wp:effectExtent l="0" t="0" r="0" b="0"/>
                  <wp:docPr id="5" name="Obraz 5" descr="https://www.sklep.fpnnysa.com.pl/userdata/gfx/78d47e6063bc4e94ca35bec1782053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w.sklep.fpnnysa.com.pl/userdata/gfx/78d47e6063bc4e94ca35bec1782053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604" cy="1753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A0C" w:rsidRPr="005E67AB" w:rsidTr="00C011FB">
        <w:tc>
          <w:tcPr>
            <w:tcW w:w="2127" w:type="dxa"/>
            <w:vAlign w:val="center"/>
          </w:tcPr>
          <w:p w:rsidR="00F41477" w:rsidRPr="005E67AB" w:rsidRDefault="00F41477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Model komórki zwierzęcej. Przekrój</w:t>
            </w:r>
          </w:p>
        </w:tc>
        <w:tc>
          <w:tcPr>
            <w:tcW w:w="2758" w:type="dxa"/>
            <w:vAlign w:val="center"/>
          </w:tcPr>
          <w:p w:rsidR="00F41477" w:rsidRPr="005E67AB" w:rsidRDefault="00EE1958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 xml:space="preserve">Model komórki zwierzęcej, wykonany z tworzywa sztucznego, na podstawie. Trójwymiarowa powierzchnia przekroju komórki. Wymiary min. </w:t>
            </w: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30x20x51cm</w:t>
            </w:r>
          </w:p>
        </w:tc>
        <w:tc>
          <w:tcPr>
            <w:tcW w:w="4891" w:type="dxa"/>
          </w:tcPr>
          <w:p w:rsidR="00F41477" w:rsidRPr="005E67AB" w:rsidRDefault="00EE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A85A46A" wp14:editId="3401434F">
                  <wp:extent cx="1359722" cy="1672767"/>
                  <wp:effectExtent l="0" t="0" r="0" b="0"/>
                  <wp:docPr id="6" name="Obraz 6" descr="https://www.sklep.fpnnysa.com.pl/userdata/gfx/6f4f72d7e06823c73113702df076fb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www.sklep.fpnnysa.com.pl/userdata/gfx/6f4f72d7e06823c73113702df076fb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819" cy="1676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A0C" w:rsidRPr="005E67AB" w:rsidTr="00C011FB">
        <w:tc>
          <w:tcPr>
            <w:tcW w:w="2127" w:type="dxa"/>
            <w:vAlign w:val="center"/>
          </w:tcPr>
          <w:p w:rsidR="00F41477" w:rsidRPr="005E67AB" w:rsidRDefault="00422BB3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Oko człowieka - model</w:t>
            </w:r>
          </w:p>
        </w:tc>
        <w:tc>
          <w:tcPr>
            <w:tcW w:w="2758" w:type="dxa"/>
            <w:vAlign w:val="center"/>
          </w:tcPr>
          <w:p w:rsidR="00F41477" w:rsidRPr="005E67AB" w:rsidRDefault="00422BB3" w:rsidP="00422B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Model anatomiczny oka ludzkiego umieszczony na podstawie, z wyjmowanymi częściami. </w:t>
            </w: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 xml:space="preserve">Min. </w:t>
            </w: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wymiary: wym. 12 x 12 x 25 cm</w:t>
            </w:r>
          </w:p>
        </w:tc>
        <w:tc>
          <w:tcPr>
            <w:tcW w:w="4891" w:type="dxa"/>
          </w:tcPr>
          <w:p w:rsidR="00F41477" w:rsidRPr="005E67AB" w:rsidRDefault="00422B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F800E82" wp14:editId="5EB95EC7">
                  <wp:extent cx="1362075" cy="1645940"/>
                  <wp:effectExtent l="0" t="0" r="0" b="0"/>
                  <wp:docPr id="7" name="Obraz 7" descr="https://www.sklep.fpnnysa.com.pl/userdata/gfx/e68f5beaa9ab318b4dc656475e850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www.sklep.fpnnysa.com.pl/userdata/gfx/e68f5beaa9ab318b4dc656475e850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009" cy="165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A0C" w:rsidRPr="005E67AB" w:rsidTr="00C011FB">
        <w:tc>
          <w:tcPr>
            <w:tcW w:w="2127" w:type="dxa"/>
            <w:vAlign w:val="center"/>
          </w:tcPr>
          <w:p w:rsidR="00F41477" w:rsidRPr="005E67AB" w:rsidRDefault="00422BB3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Model ucha</w:t>
            </w:r>
          </w:p>
        </w:tc>
        <w:tc>
          <w:tcPr>
            <w:tcW w:w="2758" w:type="dxa"/>
            <w:vAlign w:val="center"/>
          </w:tcPr>
          <w:p w:rsidR="00F41477" w:rsidRPr="005E67AB" w:rsidRDefault="00422BB3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Model ucha człowieka</w:t>
            </w:r>
            <w:r w:rsidR="0017581E"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wykonany z tworzywa sztucznego. Min. wym. 44 x 28 x 14 cm</w:t>
            </w:r>
          </w:p>
        </w:tc>
        <w:tc>
          <w:tcPr>
            <w:tcW w:w="4891" w:type="dxa"/>
          </w:tcPr>
          <w:p w:rsidR="00F41477" w:rsidRPr="005E67AB" w:rsidRDefault="001758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875D210" wp14:editId="2B085428">
                  <wp:extent cx="1905000" cy="1428750"/>
                  <wp:effectExtent l="0" t="0" r="0" b="0"/>
                  <wp:docPr id="8" name="Obraz 8" descr="Ucho. Duży model demontsracyj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Ucho. Duży model demontsracyj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A0C" w:rsidRPr="005E67AB" w:rsidTr="00C011FB">
        <w:tc>
          <w:tcPr>
            <w:tcW w:w="2127" w:type="dxa"/>
            <w:vAlign w:val="center"/>
          </w:tcPr>
          <w:p w:rsidR="00F41477" w:rsidRPr="005E67AB" w:rsidRDefault="0017581E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Model stawu łokciowego z więzadłami</w:t>
            </w:r>
          </w:p>
        </w:tc>
        <w:tc>
          <w:tcPr>
            <w:tcW w:w="2758" w:type="dxa"/>
            <w:vAlign w:val="center"/>
          </w:tcPr>
          <w:p w:rsidR="00F41477" w:rsidRPr="005E67AB" w:rsidRDefault="0017581E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Ruchomy model anatomiczny naturalnej wielkości przedstawiający budowę oraz działanie stawu łokciowego. Wykonany z PVC, umieszczony na podstawie. Min. wym. 16 x 14 x 23 cm</w:t>
            </w:r>
          </w:p>
        </w:tc>
        <w:tc>
          <w:tcPr>
            <w:tcW w:w="4891" w:type="dxa"/>
          </w:tcPr>
          <w:p w:rsidR="00F41477" w:rsidRPr="005E67AB" w:rsidRDefault="001758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99139AD" wp14:editId="535E9610">
                  <wp:extent cx="1095375" cy="1095375"/>
                  <wp:effectExtent l="0" t="0" r="0" b="0"/>
                  <wp:docPr id="9" name="Obraz 9" descr="https://mojebambino.pl/191448-small_default/model-stawu-lokciowego-z-wiezadl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mojebambino.pl/191448-small_default/model-stawu-lokciowego-z-wiezadla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A0C" w:rsidRPr="005E67AB" w:rsidTr="00C011FB">
        <w:tc>
          <w:tcPr>
            <w:tcW w:w="2127" w:type="dxa"/>
            <w:vAlign w:val="center"/>
          </w:tcPr>
          <w:p w:rsidR="00446346" w:rsidRPr="005E67AB" w:rsidRDefault="00446346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Model skóry</w:t>
            </w:r>
          </w:p>
        </w:tc>
        <w:tc>
          <w:tcPr>
            <w:tcW w:w="2758" w:type="dxa"/>
            <w:vAlign w:val="center"/>
          </w:tcPr>
          <w:p w:rsidR="00446346" w:rsidRPr="005E67AB" w:rsidRDefault="00446346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Blokowy model  wycinka skóry ludzkiej przedstawiający przekrój skóry człowieka w formie trójwymiarowej bryły. Min. wym. 22x21x11.5cm</w:t>
            </w:r>
          </w:p>
        </w:tc>
        <w:tc>
          <w:tcPr>
            <w:tcW w:w="4891" w:type="dxa"/>
          </w:tcPr>
          <w:p w:rsidR="00446346" w:rsidRPr="005E67AB" w:rsidRDefault="004463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EAFB329" wp14:editId="65791372">
                  <wp:extent cx="2462245" cy="1809750"/>
                  <wp:effectExtent l="0" t="0" r="0" b="0"/>
                  <wp:docPr id="10" name="Obraz 10" descr="https://www.sklep.fpnnysa.com.pl/userdata/gfx/aa3b0d17def74afcf21b51a667369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www.sklep.fpnnysa.com.pl/userdata/gfx/aa3b0d17def74afcf21b51a667369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548" cy="181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A0C" w:rsidRPr="005E67AB" w:rsidTr="00C011FB">
        <w:tc>
          <w:tcPr>
            <w:tcW w:w="2127" w:type="dxa"/>
            <w:vAlign w:val="center"/>
          </w:tcPr>
          <w:p w:rsidR="00446346" w:rsidRPr="005E67AB" w:rsidRDefault="00446346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Model DNA</w:t>
            </w:r>
          </w:p>
        </w:tc>
        <w:tc>
          <w:tcPr>
            <w:tcW w:w="2758" w:type="dxa"/>
            <w:vAlign w:val="center"/>
          </w:tcPr>
          <w:p w:rsidR="00446346" w:rsidRPr="005E67AB" w:rsidRDefault="00446346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 xml:space="preserve">Kolorowy model helisy DNA </w:t>
            </w: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prezentujący czytelnie 2 skręty helisy.</w:t>
            </w:r>
            <w:r w:rsidR="006E3CFE"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Wykonany z bardzo trwałego tworzywa sztucznego, na podstawie. Min. wymiary 25 x 25 x 58 cm </w:t>
            </w:r>
          </w:p>
        </w:tc>
        <w:tc>
          <w:tcPr>
            <w:tcW w:w="4891" w:type="dxa"/>
          </w:tcPr>
          <w:p w:rsidR="00446346" w:rsidRPr="005E67AB" w:rsidRDefault="006E3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0EBD773" wp14:editId="22B54B38">
                  <wp:extent cx="1828800" cy="1436069"/>
                  <wp:effectExtent l="0" t="0" r="0" b="0"/>
                  <wp:docPr id="12" name="Obraz 12" descr="DNA model schematu 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NA model schematu 3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182" cy="1436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A0C" w:rsidRPr="005E67AB" w:rsidTr="00C011FB">
        <w:tc>
          <w:tcPr>
            <w:tcW w:w="2127" w:type="dxa"/>
            <w:vAlign w:val="center"/>
          </w:tcPr>
          <w:p w:rsidR="006E3CFE" w:rsidRPr="005E67AB" w:rsidRDefault="006E3CFE" w:rsidP="006E3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>Zestaw pudełek do obserwacji okazów</w:t>
            </w:r>
          </w:p>
        </w:tc>
        <w:tc>
          <w:tcPr>
            <w:tcW w:w="2758" w:type="dxa"/>
            <w:vAlign w:val="center"/>
          </w:tcPr>
          <w:p w:rsidR="006E3CFE" w:rsidRPr="005E67AB" w:rsidRDefault="006E3CFE" w:rsidP="006E3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Zestaw małych pojemniczków z przykrywką ze szkłem powiększającym. Min. wym. średnicy 4cm. </w:t>
            </w:r>
          </w:p>
        </w:tc>
        <w:tc>
          <w:tcPr>
            <w:tcW w:w="4891" w:type="dxa"/>
          </w:tcPr>
          <w:p w:rsidR="006E3CFE" w:rsidRPr="005E67AB" w:rsidRDefault="006E3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0136150" wp14:editId="2288F5DB">
                  <wp:extent cx="1895475" cy="1895475"/>
                  <wp:effectExtent l="0" t="0" r="0" b="0"/>
                  <wp:docPr id="13" name="Obraz 13" descr="Pudełko z lupą i miarką do obserwacji okazów Ceza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udełko z lupą i miarką do obserwacji okazów Ceza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A0C" w:rsidRPr="005E67AB" w:rsidTr="00C011FB">
        <w:tc>
          <w:tcPr>
            <w:tcW w:w="2127" w:type="dxa"/>
            <w:vAlign w:val="center"/>
          </w:tcPr>
          <w:p w:rsidR="006E3CFE" w:rsidRPr="005E67AB" w:rsidRDefault="006E3CFE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Mikroskop Delta Optical </w:t>
            </w:r>
            <w:proofErr w:type="spellStart"/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BioLight</w:t>
            </w:r>
            <w:proofErr w:type="spellEnd"/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200</w:t>
            </w:r>
          </w:p>
        </w:tc>
        <w:tc>
          <w:tcPr>
            <w:tcW w:w="2758" w:type="dxa"/>
            <w:vAlign w:val="center"/>
          </w:tcPr>
          <w:p w:rsidR="007E5E2E" w:rsidRPr="005E67AB" w:rsidRDefault="006E3CFE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 xml:space="preserve">Mikroskop biologiczny z </w:t>
            </w:r>
            <w:proofErr w:type="spellStart"/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monokularową</w:t>
            </w:r>
            <w:proofErr w:type="spellEnd"/>
            <w:r w:rsidRPr="005E67AB">
              <w:rPr>
                <w:rFonts w:ascii="Times New Roman" w:hAnsi="Times New Roman" w:cs="Times New Roman"/>
                <w:sz w:val="20"/>
                <w:szCs w:val="20"/>
              </w:rPr>
              <w:t xml:space="preserve"> głowicą. Zakres powiększeń 40x – 400x. Wyposażony w: </w:t>
            </w:r>
          </w:p>
          <w:p w:rsidR="006E3CFE" w:rsidRPr="005E67AB" w:rsidRDefault="006E3CFE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- obiektywy achrom</w:t>
            </w:r>
            <w:r w:rsidR="007E5E2E" w:rsidRPr="005E67AB">
              <w:rPr>
                <w:rFonts w:ascii="Times New Roman" w:hAnsi="Times New Roman" w:cs="Times New Roman"/>
                <w:sz w:val="20"/>
                <w:szCs w:val="20"/>
              </w:rPr>
              <w:t>atyczne: 10x, 10x, 4</w:t>
            </w: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 xml:space="preserve">0x </w:t>
            </w:r>
            <w:r w:rsidRPr="005E67AB">
              <w:rPr>
                <w:rFonts w:ascii="Times New Roman" w:hAnsi="Times New Roman" w:cs="Times New Roman"/>
                <w:sz w:val="20"/>
                <w:szCs w:val="20"/>
              </w:rPr>
              <w:br/>
              <w:t>kąt nachylenia 45 ; obrót 360</w:t>
            </w:r>
            <w:r w:rsidRPr="005E67A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- </w:t>
            </w:r>
            <w:r w:rsidR="007E5E2E"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stolik z pokrętłami przesuwu w płaszczyźnie poziomej: 90 x 90 mm, z mocowaniem preparatów</w:t>
            </w:r>
            <w:r w:rsidRPr="005E67A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- </w:t>
            </w:r>
            <w:r w:rsidR="007E5E2E"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koło filtrowe: 6 kolorowych filtrów</w:t>
            </w:r>
            <w:r w:rsidRPr="005E67A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- </w:t>
            </w:r>
            <w:r w:rsidR="007E5E2E"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regulacja ostrości: współosiowa śruba makro i mikrometryczna</w:t>
            </w:r>
            <w:r w:rsidRPr="005E67A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- </w:t>
            </w:r>
            <w:r w:rsidR="007E5E2E"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oświetlenie: LED, górne/dolne z regulacją jasności.</w:t>
            </w:r>
          </w:p>
        </w:tc>
        <w:tc>
          <w:tcPr>
            <w:tcW w:w="4891" w:type="dxa"/>
          </w:tcPr>
          <w:p w:rsidR="006E3CFE" w:rsidRPr="005E67AB" w:rsidRDefault="007E5E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B4CAA72" wp14:editId="4733DA17">
                  <wp:extent cx="1487276" cy="2238375"/>
                  <wp:effectExtent l="0" t="0" r="0" b="0"/>
                  <wp:docPr id="14" name="Obraz 14" descr="Delta Optical BioLight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elta Optical BioLight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276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A0C" w:rsidRPr="005E67AB" w:rsidTr="00C011FB">
        <w:tc>
          <w:tcPr>
            <w:tcW w:w="2127" w:type="dxa"/>
            <w:vAlign w:val="center"/>
          </w:tcPr>
          <w:p w:rsidR="007E5E2E" w:rsidRPr="005E67AB" w:rsidRDefault="007E5E2E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Mikroskop – wersja rozszerzona</w:t>
            </w:r>
          </w:p>
        </w:tc>
        <w:tc>
          <w:tcPr>
            <w:tcW w:w="2758" w:type="dxa"/>
            <w:vAlign w:val="center"/>
          </w:tcPr>
          <w:p w:rsidR="007E5E2E" w:rsidRPr="005E67AB" w:rsidRDefault="00B2396D" w:rsidP="00B239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Mikroskop do użytku w pracowni biologicznej. Zasilany za pomocą baterii. Powiększenie do 800x. Wyposażony w podwójny system oświetlenia próbek: światłem naturalnym (za pomocą przestawnego zwierciadła) oraz lampką LED. Okular 10x. Soczewka </w:t>
            </w:r>
            <w:proofErr w:type="spellStart"/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Barlowa</w:t>
            </w:r>
            <w:proofErr w:type="spellEnd"/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2x. Obiektywy: 4x 10x 40x. Powiększenie 40x, 100x, 400x.</w:t>
            </w:r>
            <w:r w:rsidRPr="005E67A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W zestawie:</w:t>
            </w:r>
            <w:r w:rsidRPr="005E67A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# pokrowiec</w:t>
            </w:r>
            <w:r w:rsidRPr="005E67A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# pęseta</w:t>
            </w:r>
            <w:r w:rsidRPr="005E67A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# pipeta</w:t>
            </w:r>
            <w:r w:rsidRPr="005E67A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# 4 odczynniki</w:t>
            </w:r>
            <w:r w:rsidRPr="005E67A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# zestaw 5 preparatów + 5 pustych szkiełek </w:t>
            </w:r>
          </w:p>
        </w:tc>
        <w:tc>
          <w:tcPr>
            <w:tcW w:w="4891" w:type="dxa"/>
          </w:tcPr>
          <w:p w:rsidR="007E5E2E" w:rsidRPr="005E67AB" w:rsidRDefault="00B239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B4275CE" wp14:editId="2FAE2452">
                  <wp:extent cx="1095375" cy="1095375"/>
                  <wp:effectExtent l="0" t="0" r="0" b="0"/>
                  <wp:docPr id="26" name="Obraz 26" descr="https://mojebambino.pl/191608-small_default/mikroskop-wersja-rozszerzo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mojebambino.pl/191608-small_default/mikroskop-wersja-rozszerzo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A0C" w:rsidRPr="005E67AB" w:rsidTr="00C011FB">
        <w:tc>
          <w:tcPr>
            <w:tcW w:w="2127" w:type="dxa"/>
            <w:vAlign w:val="center"/>
          </w:tcPr>
          <w:p w:rsidR="007E5E2E" w:rsidRPr="005E67AB" w:rsidRDefault="007E5E2E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Szkiełka podstawowe</w:t>
            </w:r>
          </w:p>
        </w:tc>
        <w:tc>
          <w:tcPr>
            <w:tcW w:w="2758" w:type="dxa"/>
            <w:vAlign w:val="center"/>
          </w:tcPr>
          <w:p w:rsidR="007E5E2E" w:rsidRPr="005E67AB" w:rsidRDefault="007E5E2E" w:rsidP="007E5E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Zestaw szkiełek podstawowych z czysto białego szkła.</w:t>
            </w:r>
          </w:p>
        </w:tc>
        <w:tc>
          <w:tcPr>
            <w:tcW w:w="4891" w:type="dxa"/>
          </w:tcPr>
          <w:p w:rsidR="007E5E2E" w:rsidRPr="005E67AB" w:rsidRDefault="007E5E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6B43861" wp14:editId="0AE3ABDF">
                  <wp:extent cx="1466850" cy="1459687"/>
                  <wp:effectExtent l="0" t="0" r="0" b="0"/>
                  <wp:docPr id="15" name="Obraz 15" descr="https://emedical24.pl/userdata/public/gfx/8069/szkielka-podstawowe_microscope-slide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emedical24.pl/userdata/public/gfx/8069/szkielka-podstawowe_microscope-slide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18" cy="146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A0C" w:rsidRPr="005E67AB" w:rsidTr="00C011FB">
        <w:tc>
          <w:tcPr>
            <w:tcW w:w="2127" w:type="dxa"/>
            <w:vAlign w:val="center"/>
          </w:tcPr>
          <w:p w:rsidR="007E5E2E" w:rsidRPr="005E67AB" w:rsidRDefault="007E5E2E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Szkiełka nakrywkowe</w:t>
            </w:r>
          </w:p>
        </w:tc>
        <w:tc>
          <w:tcPr>
            <w:tcW w:w="2758" w:type="dxa"/>
            <w:vAlign w:val="center"/>
          </w:tcPr>
          <w:p w:rsidR="007E5E2E" w:rsidRPr="005E67AB" w:rsidRDefault="007E5E2E" w:rsidP="007E5E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Zestaw szkiełek nakrywkowych z czysto białego szkła.</w:t>
            </w:r>
          </w:p>
        </w:tc>
        <w:tc>
          <w:tcPr>
            <w:tcW w:w="4891" w:type="dxa"/>
          </w:tcPr>
          <w:p w:rsidR="007E5E2E" w:rsidRPr="005E67AB" w:rsidRDefault="007E5E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B453A30" wp14:editId="09D63BC7">
                  <wp:extent cx="1900464" cy="997744"/>
                  <wp:effectExtent l="0" t="0" r="0" b="0"/>
                  <wp:docPr id="16" name="Obraz 16" descr="Szkiełka nakrywkowe 24x24 (100 szt.) - Delta Optic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zkiełka nakrywkowe 24x24 (100 szt.) - Delta Opti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075" cy="99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A0C" w:rsidRPr="005E67AB" w:rsidTr="00C011FB">
        <w:tc>
          <w:tcPr>
            <w:tcW w:w="2127" w:type="dxa"/>
            <w:vAlign w:val="center"/>
          </w:tcPr>
          <w:p w:rsidR="007E5E2E" w:rsidRPr="005E67AB" w:rsidRDefault="007E5E2E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 xml:space="preserve">Model serca </w:t>
            </w:r>
            <w:proofErr w:type="spellStart"/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pomopowany</w:t>
            </w:r>
            <w:proofErr w:type="spellEnd"/>
          </w:p>
        </w:tc>
        <w:tc>
          <w:tcPr>
            <w:tcW w:w="2758" w:type="dxa"/>
            <w:vAlign w:val="center"/>
          </w:tcPr>
          <w:p w:rsidR="007E5E2E" w:rsidRPr="005E67AB" w:rsidRDefault="006D08B7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M</w:t>
            </w:r>
            <w:r w:rsidR="007E5E2E"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odel </w:t>
            </w: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ludzkiego serca </w:t>
            </w:r>
            <w:r w:rsidR="007E5E2E"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wykorzystujący pompkę do demonstracji podstaw przepływu krwi przez serce oraz płuca.</w:t>
            </w: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Min. wym. 30,5cm  x 27,9cm x 12,7cm</w:t>
            </w:r>
          </w:p>
        </w:tc>
        <w:tc>
          <w:tcPr>
            <w:tcW w:w="4891" w:type="dxa"/>
          </w:tcPr>
          <w:p w:rsidR="007E5E2E" w:rsidRPr="005E67AB" w:rsidRDefault="006D08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ABFE9D3" wp14:editId="2F7A4E1F">
                  <wp:extent cx="2219325" cy="2219325"/>
                  <wp:effectExtent l="0" t="0" r="0" b="0"/>
                  <wp:docPr id="17" name="Obraz 17" descr="https://www.sklep.fpnnysa.com.pl/userdata/gfx/2b78049ba5d9d0d1c08667410c4263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www.sklep.fpnnysa.com.pl/userdata/gfx/2b78049ba5d9d0d1c08667410c4263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A0C" w:rsidRPr="005E67AB" w:rsidTr="00C011FB">
        <w:tc>
          <w:tcPr>
            <w:tcW w:w="2127" w:type="dxa"/>
            <w:vAlign w:val="center"/>
          </w:tcPr>
          <w:p w:rsidR="00F41477" w:rsidRPr="005E67AB" w:rsidRDefault="00F41477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Kwiat. Model demonstracyjny</w:t>
            </w:r>
          </w:p>
        </w:tc>
        <w:tc>
          <w:tcPr>
            <w:tcW w:w="2758" w:type="dxa"/>
            <w:vAlign w:val="center"/>
          </w:tcPr>
          <w:p w:rsidR="00F41477" w:rsidRPr="005E67AB" w:rsidRDefault="00F41477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Demonstracyjny model kwiatu wykonany z trwałego tworzywa sztucznego. Posiadający liczne pręciki, zdejmowane płatki, zalążnię z zalążkiem.</w:t>
            </w:r>
          </w:p>
        </w:tc>
        <w:tc>
          <w:tcPr>
            <w:tcW w:w="4891" w:type="dxa"/>
          </w:tcPr>
          <w:p w:rsidR="00F41477" w:rsidRPr="005E67AB" w:rsidRDefault="006D08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213C884" wp14:editId="4C002DD8">
                  <wp:extent cx="2104029" cy="1409700"/>
                  <wp:effectExtent l="0" t="0" r="0" b="0"/>
                  <wp:docPr id="18" name="Obraz 18" descr="Model kwiatu brzoskwini - kwiat Sklep FPN Nysa - pomoce dydaktycz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Model kwiatu brzoskwini - kwiat Sklep FPN Nysa - pomoce dydaktycz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528" cy="1412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A0C" w:rsidRPr="005E67AB" w:rsidTr="00C011FB">
        <w:tc>
          <w:tcPr>
            <w:tcW w:w="2127" w:type="dxa"/>
            <w:vAlign w:val="center"/>
          </w:tcPr>
          <w:p w:rsidR="007E5E2E" w:rsidRPr="005E67AB" w:rsidRDefault="006D08B7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Model procesu oddychania</w:t>
            </w:r>
          </w:p>
        </w:tc>
        <w:tc>
          <w:tcPr>
            <w:tcW w:w="2758" w:type="dxa"/>
            <w:vAlign w:val="center"/>
          </w:tcPr>
          <w:p w:rsidR="007E5E2E" w:rsidRPr="005E67AB" w:rsidRDefault="006D08B7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Zestaw pozwalający przeprowadzić doświadczenie obrazujące, jak płuca są napełniane i opróżniane z powietrza dzięki pracy przepony.</w:t>
            </w:r>
          </w:p>
        </w:tc>
        <w:tc>
          <w:tcPr>
            <w:tcW w:w="4891" w:type="dxa"/>
          </w:tcPr>
          <w:p w:rsidR="007E5E2E" w:rsidRPr="005E67AB" w:rsidRDefault="006D08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DEB92A9" wp14:editId="11662A0D">
                  <wp:extent cx="1905000" cy="1428750"/>
                  <wp:effectExtent l="0" t="0" r="0" b="0"/>
                  <wp:docPr id="19" name="Obraz 19" descr="Model funkcjonalny płuc - model EDU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Model funkcjonalny płuc - model EDU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A0C" w:rsidRPr="005E67AB" w:rsidTr="00C011FB">
        <w:tc>
          <w:tcPr>
            <w:tcW w:w="2127" w:type="dxa"/>
            <w:vAlign w:val="center"/>
          </w:tcPr>
          <w:p w:rsidR="00446346" w:rsidRPr="005E67AB" w:rsidRDefault="006D08B7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 xml:space="preserve">Stetoskop </w:t>
            </w:r>
          </w:p>
        </w:tc>
        <w:tc>
          <w:tcPr>
            <w:tcW w:w="2758" w:type="dxa"/>
            <w:vAlign w:val="center"/>
          </w:tcPr>
          <w:p w:rsidR="006D08B7" w:rsidRPr="006D08B7" w:rsidRDefault="006D08B7" w:rsidP="006D08B7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</w:rPr>
            </w:pPr>
            <w:r w:rsidRPr="006D08B7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</w:rPr>
              <w:t>Stetoskop jednogłowicowy – ekonomiczny</w:t>
            </w:r>
          </w:p>
          <w:p w:rsidR="00446346" w:rsidRPr="005E67AB" w:rsidRDefault="00446346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1" w:type="dxa"/>
          </w:tcPr>
          <w:p w:rsidR="00446346" w:rsidRPr="005E67AB" w:rsidRDefault="006D08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767E13C" wp14:editId="07386A3B">
                  <wp:extent cx="952500" cy="952500"/>
                  <wp:effectExtent l="0" t="0" r="0" b="0"/>
                  <wp:docPr id="24" name="Obraz 24" descr="https://24medyczny.pl/wp-content/uploads/2018/04/D3S_0109-100x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24medyczny.pl/wp-content/uploads/2018/04/D3S_0109-100x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A0C" w:rsidRPr="005E67AB" w:rsidTr="00C011FB">
        <w:tc>
          <w:tcPr>
            <w:tcW w:w="2127" w:type="dxa"/>
            <w:vAlign w:val="center"/>
          </w:tcPr>
          <w:p w:rsidR="006D08B7" w:rsidRPr="005E67AB" w:rsidRDefault="006D08B7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Taca laboratoryjna</w:t>
            </w:r>
          </w:p>
        </w:tc>
        <w:tc>
          <w:tcPr>
            <w:tcW w:w="2758" w:type="dxa"/>
            <w:vAlign w:val="center"/>
          </w:tcPr>
          <w:p w:rsidR="006D08B7" w:rsidRPr="005E67AB" w:rsidRDefault="00B2396D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Taca wykonana z żywicy </w:t>
            </w:r>
            <w:proofErr w:type="spellStart"/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melaminowo-</w:t>
            </w: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>formaldehydowej</w:t>
            </w:r>
            <w:proofErr w:type="spellEnd"/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 Min. wym. 19 x 15 x 1,7 cm</w:t>
            </w:r>
          </w:p>
        </w:tc>
        <w:tc>
          <w:tcPr>
            <w:tcW w:w="4891" w:type="dxa"/>
          </w:tcPr>
          <w:p w:rsidR="00B2396D" w:rsidRPr="005E67AB" w:rsidRDefault="00B239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08B7" w:rsidRPr="005E67AB" w:rsidRDefault="00B2396D" w:rsidP="00B2396D">
            <w:pPr>
              <w:tabs>
                <w:tab w:val="left" w:pos="14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ab/>
            </w: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A500C16" wp14:editId="0BEC79BE">
                  <wp:extent cx="1095375" cy="1095375"/>
                  <wp:effectExtent l="0" t="0" r="0" b="0"/>
                  <wp:docPr id="25" name="Obraz 25" descr="https://mojebambino.pl/192495-small_default/taca-laboratoryjna-m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mojebambino.pl/192495-small_default/taca-laboratoryjna-m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A0C" w:rsidRPr="005E67AB" w:rsidTr="00C011FB">
        <w:tc>
          <w:tcPr>
            <w:tcW w:w="2127" w:type="dxa"/>
            <w:vAlign w:val="center"/>
          </w:tcPr>
          <w:p w:rsidR="00F41477" w:rsidRPr="005E67AB" w:rsidRDefault="00F41477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Ryba. Szkielet zatopiony</w:t>
            </w:r>
          </w:p>
        </w:tc>
        <w:tc>
          <w:tcPr>
            <w:tcW w:w="2758" w:type="dxa"/>
            <w:vAlign w:val="center"/>
          </w:tcPr>
          <w:p w:rsidR="00F41477" w:rsidRPr="005E67AB" w:rsidRDefault="00F41477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 xml:space="preserve">Szkielet ryby z oznaczonymi cechami charakterystycznymi dla budowy szkieletowej </w:t>
            </w: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umieszczony w wytrzymałej pleksi.</w:t>
            </w:r>
          </w:p>
        </w:tc>
        <w:tc>
          <w:tcPr>
            <w:tcW w:w="4891" w:type="dxa"/>
          </w:tcPr>
          <w:p w:rsidR="00F41477" w:rsidRPr="005E67AB" w:rsidRDefault="006D08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A072806" wp14:editId="4F9711EB">
                  <wp:extent cx="2470149" cy="1852612"/>
                  <wp:effectExtent l="0" t="0" r="0" b="0"/>
                  <wp:docPr id="20" name="Obraz 20" descr="Ryba - szkielet zatopiony w pleksi. Budowa ryby - 8266654471 - oficjalne  archiwum Alleg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Ryba - szkielet zatopiony w pleksi. Budowa ryby - 8266654471 - oficjalne  archiwum Alleg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688" cy="1856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A0C" w:rsidRPr="005E67AB" w:rsidTr="00C011FB">
        <w:tc>
          <w:tcPr>
            <w:tcW w:w="2127" w:type="dxa"/>
            <w:vAlign w:val="center"/>
          </w:tcPr>
          <w:p w:rsidR="00F41477" w:rsidRPr="005E67AB" w:rsidRDefault="006D08B7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Żaba</w:t>
            </w:r>
            <w:r w:rsidR="00F41477" w:rsidRPr="005E67AB">
              <w:rPr>
                <w:rFonts w:ascii="Times New Roman" w:hAnsi="Times New Roman" w:cs="Times New Roman"/>
                <w:sz w:val="20"/>
                <w:szCs w:val="20"/>
              </w:rPr>
              <w:t>. Szkielet zatopiony</w:t>
            </w:r>
          </w:p>
        </w:tc>
        <w:tc>
          <w:tcPr>
            <w:tcW w:w="2758" w:type="dxa"/>
            <w:vAlign w:val="center"/>
          </w:tcPr>
          <w:p w:rsidR="00F41477" w:rsidRPr="005E67AB" w:rsidRDefault="00F41477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 xml:space="preserve">Szkielet ropuchy z oznaczonymi cechami charakterystycznymi dla budowy szkieletowej </w:t>
            </w: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umieszczony w wytrzymałej pleksi.</w:t>
            </w:r>
          </w:p>
        </w:tc>
        <w:tc>
          <w:tcPr>
            <w:tcW w:w="4891" w:type="dxa"/>
          </w:tcPr>
          <w:p w:rsidR="00F41477" w:rsidRPr="005E67AB" w:rsidRDefault="006D08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19756DC" wp14:editId="55EC24BD">
                  <wp:extent cx="2105025" cy="2105025"/>
                  <wp:effectExtent l="0" t="0" r="0" b="0"/>
                  <wp:docPr id="21" name="Obraz 21" descr="Szkielet żaby, preparat zatopiony w żywicy | Conatex pomoce nauk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Szkielet żaby, preparat zatopiony w żywicy | Conatex pomoce nauk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A0C" w:rsidRPr="005E67AB" w:rsidTr="00C011FB">
        <w:tc>
          <w:tcPr>
            <w:tcW w:w="2127" w:type="dxa"/>
            <w:vAlign w:val="center"/>
          </w:tcPr>
          <w:p w:rsidR="00F41477" w:rsidRPr="005E67AB" w:rsidRDefault="00F41477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Jaszczurka. Szkielet zatopiony</w:t>
            </w:r>
          </w:p>
        </w:tc>
        <w:tc>
          <w:tcPr>
            <w:tcW w:w="2758" w:type="dxa"/>
            <w:vAlign w:val="center"/>
          </w:tcPr>
          <w:p w:rsidR="00F41477" w:rsidRPr="005E67AB" w:rsidRDefault="00F41477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 xml:space="preserve">Szkielet jaszczurki z oznaczonymi cechami charakterystycznymi dla budowy szkieletowej </w:t>
            </w: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umieszczony w wytrzymałej pleksi.</w:t>
            </w:r>
          </w:p>
        </w:tc>
        <w:tc>
          <w:tcPr>
            <w:tcW w:w="4891" w:type="dxa"/>
          </w:tcPr>
          <w:p w:rsidR="00F41477" w:rsidRPr="005E67AB" w:rsidRDefault="006D08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F4A5960" wp14:editId="4253953C">
                  <wp:extent cx="2400300" cy="2400300"/>
                  <wp:effectExtent l="0" t="0" r="0" b="0"/>
                  <wp:docPr id="23" name="Obraz 23" descr="Szkielet jaszczurki w pleksi - sklep diverti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Szkielet jaszczurki w pleksi - sklep diverti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A0C" w:rsidRPr="005E67AB" w:rsidTr="00C011FB">
        <w:tc>
          <w:tcPr>
            <w:tcW w:w="2127" w:type="dxa"/>
            <w:vAlign w:val="center"/>
          </w:tcPr>
          <w:p w:rsidR="00F41477" w:rsidRPr="005E67AB" w:rsidRDefault="00F41477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Gołąb szkielet zatopiony</w:t>
            </w:r>
          </w:p>
        </w:tc>
        <w:tc>
          <w:tcPr>
            <w:tcW w:w="2758" w:type="dxa"/>
            <w:vAlign w:val="center"/>
          </w:tcPr>
          <w:p w:rsidR="00F41477" w:rsidRPr="005E67AB" w:rsidRDefault="00F41477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 xml:space="preserve">Szkielet gołębia z oznaczonymi cechami charakterystycznymi dla budowy szkieletowej </w:t>
            </w: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umieszczony w wytrzymałej pleksi.</w:t>
            </w:r>
          </w:p>
        </w:tc>
        <w:tc>
          <w:tcPr>
            <w:tcW w:w="4891" w:type="dxa"/>
          </w:tcPr>
          <w:p w:rsidR="00F41477" w:rsidRPr="005E67AB" w:rsidRDefault="006D08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B910514" wp14:editId="257C816C">
                  <wp:extent cx="2494085" cy="1674432"/>
                  <wp:effectExtent l="0" t="0" r="0" b="0"/>
                  <wp:docPr id="22" name="Obraz 22" descr="Szkielet gołębia Sklep FPN Nysa - pomoce dydaktycz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Szkielet gołębia Sklep FPN Nysa - pomoce dydaktycz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273" cy="1678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7AB" w:rsidRPr="005E67AB" w:rsidTr="00C011FB">
        <w:tc>
          <w:tcPr>
            <w:tcW w:w="9776" w:type="dxa"/>
            <w:gridSpan w:val="3"/>
          </w:tcPr>
          <w:p w:rsidR="00B2396D" w:rsidRPr="005E67AB" w:rsidRDefault="00B239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Chemia</w:t>
            </w:r>
          </w:p>
        </w:tc>
      </w:tr>
      <w:tr w:rsidR="00B53A0C" w:rsidRPr="005E67AB" w:rsidTr="00C011FB">
        <w:tc>
          <w:tcPr>
            <w:tcW w:w="2127" w:type="dxa"/>
          </w:tcPr>
          <w:p w:rsidR="00BB2CF7" w:rsidRPr="005E67AB" w:rsidRDefault="00BB2C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Modele atomów - zestaw do chemii organicznej i nieorganicznej, 240 el.</w:t>
            </w:r>
          </w:p>
        </w:tc>
        <w:tc>
          <w:tcPr>
            <w:tcW w:w="2758" w:type="dxa"/>
          </w:tcPr>
          <w:p w:rsidR="00BB2CF7" w:rsidRPr="005E67AB" w:rsidRDefault="00BB2C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Zestaw klasowy do budowy struktur chemicznych, w którym atomy są reprezentowane przez kolorowe kulki z wypustkami, a różne typy wiązań w postaci trwałych, plastikowych rurek, dociętych do odpowiednich długości.</w:t>
            </w:r>
          </w:p>
        </w:tc>
        <w:tc>
          <w:tcPr>
            <w:tcW w:w="4891" w:type="dxa"/>
          </w:tcPr>
          <w:p w:rsidR="00BB2CF7" w:rsidRPr="005E67AB" w:rsidRDefault="00DE72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FE8AD61" wp14:editId="6C501B42">
                  <wp:extent cx="2305050" cy="2305050"/>
                  <wp:effectExtent l="0" t="0" r="0" b="0"/>
                  <wp:docPr id="28" name="Obraz 28" descr="Modele chemiczne : POMOCEDYDAKTYCZNE.INFO Pomoce szkolne, producent,  sprzedaż, hurt, detal, im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Modele chemiczne : POMOCEDYDAKTYCZNE.INFO Pomoce szkolne, producent,  sprzedaż, hurt, detal, im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A0C" w:rsidRPr="005E67AB" w:rsidTr="00C011FB">
        <w:tc>
          <w:tcPr>
            <w:tcW w:w="2127" w:type="dxa"/>
          </w:tcPr>
          <w:p w:rsidR="00BB2CF7" w:rsidRPr="005E67AB" w:rsidRDefault="00BB2C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Statyw laboratoryjny</w:t>
            </w:r>
          </w:p>
        </w:tc>
        <w:tc>
          <w:tcPr>
            <w:tcW w:w="2758" w:type="dxa"/>
          </w:tcPr>
          <w:p w:rsidR="00BB2CF7" w:rsidRPr="005E67AB" w:rsidRDefault="00BB2C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Metalowy statyw laboratoryjny z wyposażeniem (łapy, pierścienie, łączniki krzyżowe).</w:t>
            </w:r>
          </w:p>
        </w:tc>
        <w:tc>
          <w:tcPr>
            <w:tcW w:w="4891" w:type="dxa"/>
          </w:tcPr>
          <w:p w:rsidR="00BB2CF7" w:rsidRPr="005E67AB" w:rsidRDefault="00DE72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8329595" wp14:editId="27A15078">
                  <wp:extent cx="2409825" cy="2409825"/>
                  <wp:effectExtent l="0" t="0" r="0" b="0"/>
                  <wp:docPr id="27" name="Obraz 27" descr="Statyw laboratoryjny z wyposażeniem - Bionovo - Sprzęt laboratoryjny i  odczynni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Statyw laboratoryjny z wyposażeniem - Bionovo - Sprzęt laboratoryjny i  odczynni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A0C" w:rsidRPr="005E67AB" w:rsidTr="00C011FB">
        <w:tc>
          <w:tcPr>
            <w:tcW w:w="2127" w:type="dxa"/>
          </w:tcPr>
          <w:p w:rsidR="00BB2CF7" w:rsidRPr="005E67AB" w:rsidRDefault="00BB2C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Pipety Pasteura 5 ml</w:t>
            </w:r>
          </w:p>
        </w:tc>
        <w:tc>
          <w:tcPr>
            <w:tcW w:w="2758" w:type="dxa"/>
          </w:tcPr>
          <w:p w:rsidR="00BB2CF7" w:rsidRPr="005E67AB" w:rsidRDefault="00DE72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Pipeta Pasteura wykonana z tworzywa sztucznego, poj. 5ml z podziałką.</w:t>
            </w:r>
          </w:p>
        </w:tc>
        <w:tc>
          <w:tcPr>
            <w:tcW w:w="4891" w:type="dxa"/>
          </w:tcPr>
          <w:p w:rsidR="00BB2CF7" w:rsidRPr="005E67AB" w:rsidRDefault="00DE72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298CF2D" wp14:editId="6B50EB67">
                  <wp:extent cx="1905000" cy="1171575"/>
                  <wp:effectExtent l="0" t="0" r="0" b="9525"/>
                  <wp:docPr id="29" name="Obraz 29" descr="Pipeta / miarka Pasteura 3 ml z podziałką | Growtent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Pipeta / miarka Pasteura 3 ml z podziałką | Growtent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A0C" w:rsidRPr="005E67AB" w:rsidTr="00C011FB">
        <w:trPr>
          <w:trHeight w:val="2910"/>
        </w:trPr>
        <w:tc>
          <w:tcPr>
            <w:tcW w:w="2127" w:type="dxa"/>
          </w:tcPr>
          <w:p w:rsidR="00BB2CF7" w:rsidRPr="005E67AB" w:rsidRDefault="00BB2C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Probówki </w:t>
            </w:r>
            <w:proofErr w:type="spellStart"/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okrągłodenne</w:t>
            </w:r>
            <w:proofErr w:type="spellEnd"/>
            <w:r w:rsidRPr="005E67AB">
              <w:rPr>
                <w:rFonts w:ascii="Times New Roman" w:hAnsi="Times New Roman" w:cs="Times New Roman"/>
                <w:sz w:val="20"/>
                <w:szCs w:val="20"/>
              </w:rPr>
              <w:t xml:space="preserve"> 10x100, 250 szt.</w:t>
            </w:r>
          </w:p>
        </w:tc>
        <w:tc>
          <w:tcPr>
            <w:tcW w:w="2758" w:type="dxa"/>
          </w:tcPr>
          <w:p w:rsidR="00BB2CF7" w:rsidRDefault="00DE7223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Probówki </w:t>
            </w:r>
            <w:proofErr w:type="spellStart"/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okrągłodenne</w:t>
            </w:r>
            <w:proofErr w:type="spellEnd"/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ze szkła </w:t>
            </w:r>
            <w:proofErr w:type="spellStart"/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borokrzemowego</w:t>
            </w:r>
            <w:proofErr w:type="spellEnd"/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, 10x100.</w:t>
            </w:r>
          </w:p>
          <w:p w:rsidR="00C011FB" w:rsidRDefault="00C011FB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C011FB" w:rsidRDefault="00C011FB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C011FB" w:rsidRDefault="00C011FB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C011FB" w:rsidRDefault="00C011FB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C011FB" w:rsidRDefault="00C011FB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C011FB" w:rsidRDefault="00C011FB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C011FB" w:rsidRDefault="00C011FB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C011FB" w:rsidRDefault="00C011FB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C011FB" w:rsidRDefault="00C011FB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C011FB" w:rsidRPr="005E67AB" w:rsidRDefault="00C011FB" w:rsidP="00DE72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1" w:type="dxa"/>
          </w:tcPr>
          <w:p w:rsidR="00BB2CF7" w:rsidRPr="005E67AB" w:rsidRDefault="00DE72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A63CA94" wp14:editId="015F427F">
                  <wp:extent cx="1743075" cy="1590675"/>
                  <wp:effectExtent l="0" t="0" r="9525" b="9525"/>
                  <wp:docPr id="30" name="Obraz 30" descr="Probówki szklane bakteriologiczne - z prostym brzegiem - Bionovo - Sprzęt  laboratoryjny i odczynni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Probówki szklane bakteriologiczne - z prostym brzegiem - Bionovo - Sprzęt  laboratoryjny i odczynni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1FB" w:rsidRPr="005E67AB" w:rsidTr="00C011FB">
        <w:trPr>
          <w:trHeight w:val="775"/>
        </w:trPr>
        <w:tc>
          <w:tcPr>
            <w:tcW w:w="2127" w:type="dxa"/>
          </w:tcPr>
          <w:p w:rsidR="00C011FB" w:rsidRPr="005E67AB" w:rsidRDefault="00C011FB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11FB">
              <w:rPr>
                <w:rFonts w:ascii="Times New Roman" w:hAnsi="Times New Roman" w:cs="Times New Roman"/>
                <w:sz w:val="20"/>
                <w:szCs w:val="20"/>
              </w:rPr>
              <w:t>Ława optyczna</w:t>
            </w:r>
          </w:p>
        </w:tc>
        <w:tc>
          <w:tcPr>
            <w:tcW w:w="2758" w:type="dxa"/>
          </w:tcPr>
          <w:p w:rsidR="00C011FB" w:rsidRDefault="00C011FB" w:rsidP="00C011F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011F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Ława optyczna, na której osadzone jest 6 przesuwnych uchwytów do elementów optycznych, z możliwością ustawienia ich w dowolnej pozycji na równi i blokady położenia. Na jednym z boków profilu, na całej jego długości, zamontowana jest skala z podziałką w cm.</w:t>
            </w:r>
          </w:p>
          <w:p w:rsidR="00C011FB" w:rsidRDefault="00C011FB" w:rsidP="00C011F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C011FB" w:rsidRPr="005E67AB" w:rsidRDefault="00C011FB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891" w:type="dxa"/>
          </w:tcPr>
          <w:p w:rsidR="00C011FB" w:rsidRPr="005E67AB" w:rsidRDefault="00C011FB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C011F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143125" cy="2143125"/>
                  <wp:effectExtent l="0" t="0" r="9525" b="9525"/>
                  <wp:docPr id="1" name="Obraz 1" descr="Ława optyczna 100 cm z akcesoriami | ławy optyczne | Educar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Ława optyczna 100 cm z akcesoriami | ławy optyczne | Educar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1FB" w:rsidRPr="005E67AB" w:rsidTr="00C011FB">
        <w:trPr>
          <w:trHeight w:val="1050"/>
        </w:trPr>
        <w:tc>
          <w:tcPr>
            <w:tcW w:w="2127" w:type="dxa"/>
          </w:tcPr>
          <w:p w:rsidR="00C011FB" w:rsidRPr="005E67AB" w:rsidRDefault="00C011FB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11FB">
              <w:rPr>
                <w:rFonts w:ascii="Times New Roman" w:hAnsi="Times New Roman" w:cs="Times New Roman"/>
                <w:sz w:val="20"/>
                <w:szCs w:val="20"/>
              </w:rPr>
              <w:t>Kuweta drgań</w:t>
            </w:r>
          </w:p>
        </w:tc>
        <w:tc>
          <w:tcPr>
            <w:tcW w:w="2758" w:type="dxa"/>
          </w:tcPr>
          <w:p w:rsidR="00C011FB" w:rsidRDefault="00C011FB" w:rsidP="00C011F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011F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Przyrząd umożliwia prezentację i badanie fal na wodzie, doskonale obrazuje zachowanie się fal elektromagnetycznych, świetlnych czy akustycznych.</w:t>
            </w:r>
          </w:p>
          <w:p w:rsidR="00C011FB" w:rsidRDefault="00C011FB" w:rsidP="00C011F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C011FB" w:rsidRDefault="00C011FB" w:rsidP="00C011F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C011FB" w:rsidRDefault="00C011FB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891" w:type="dxa"/>
          </w:tcPr>
          <w:p w:rsidR="00C011FB" w:rsidRPr="005E67AB" w:rsidRDefault="00C011FB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C011FB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" name="Prostokąt 2" descr="Mechanika: Z263 - Wolnostojąca kuweta drgań - Falownica wodn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B17D6C3" id="Prostokąt 2" o:spid="_x0000_s1026" alt="Mechanika: Z263 - Wolnostojąca kuweta drgań - Falownica wodn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bia1+e8CAAAABgAADgAA&#10;AAAAAAAAAAAAAAAuAgAAZHJzL2Uyb0RvYy54bWxQSwECLQAUAAYACAAAACEATKDpLNgAAAADAQAA&#10;DwAAAAAAAAAAAAAAAABJBQAAZHJzL2Rvd25yZXYueG1sUEsFBgAAAAAEAAQA8wAAAE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C011FB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1" name="Prostokąt 11" descr="Mechanika: Z263 - Wolnostojąca kuweta drgań - Falownica wodn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FC91D4B" id="Prostokąt 11" o:spid="_x0000_s1026" alt="Mechanika: Z263 - Wolnostojąca kuweta drgań - Falownica wodn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+o1lXe8CAAACBgAADgAA&#10;AAAAAAAAAAAAAAAuAgAAZHJzL2Uyb0RvYy54bWxQSwECLQAUAAYACAAAACEATKDpLNgAAAADAQAA&#10;DwAAAAAAAAAAAAAAAABJBQAAZHJzL2Rvd25yZXYueG1sUEsFBgAAAAAEAAQA8wAAAE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C011FB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31" name="Prostokąt 31" descr="Wolnostojąca kuweta drgań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26BF229" id="Prostokąt 31" o:spid="_x0000_s1026" alt="Wolnostojąca kuweta drgań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A8VM2l1gIAAN4FAAAOAAAAAAAAAAAAAAAAAC4CAABkcnMvZTJvRG9j&#10;LnhtbFBLAQItABQABgAIAAAAIQBMoOks2AAAAAMBAAAPAAAAAAAAAAAAAAAAADAFAABkcnMvZG93&#10;bnJldi54bWxQSwUGAAAAAAQABADzAAAAN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0E2D7B">
              <w:rPr>
                <w:noProof/>
              </w:rPr>
              <w:drawing>
                <wp:inline distT="0" distB="0" distL="0" distR="0" wp14:anchorId="01310BA8" wp14:editId="70C62FC5">
                  <wp:extent cx="1256434" cy="1234440"/>
                  <wp:effectExtent l="0" t="0" r="1270" b="3810"/>
                  <wp:docPr id="1120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434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C011FB" w:rsidRPr="005E67AB" w:rsidTr="00C011FB">
        <w:trPr>
          <w:trHeight w:val="840"/>
        </w:trPr>
        <w:tc>
          <w:tcPr>
            <w:tcW w:w="2127" w:type="dxa"/>
          </w:tcPr>
          <w:p w:rsidR="00C011FB" w:rsidRPr="005E67AB" w:rsidRDefault="000804F3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</w:rPr>
              <w:t>Jak pada cień – zestaw demonstracyjny</w:t>
            </w:r>
          </w:p>
        </w:tc>
        <w:tc>
          <w:tcPr>
            <w:tcW w:w="2758" w:type="dxa"/>
          </w:tcPr>
          <w:p w:rsidR="00C011FB" w:rsidRDefault="000804F3" w:rsidP="00C011F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Dzięki temu zestawowi możesz pokazać dzieciom, w jaki sposób zmienia się sposób padania cienia.</w:t>
            </w:r>
          </w:p>
          <w:p w:rsidR="00C011FB" w:rsidRDefault="00C011FB" w:rsidP="00C011F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C011FB" w:rsidRDefault="00C011FB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891" w:type="dxa"/>
          </w:tcPr>
          <w:p w:rsidR="00C011FB" w:rsidRPr="005E67AB" w:rsidRDefault="000804F3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EDA8440">
                  <wp:extent cx="1438275" cy="1362075"/>
                  <wp:effectExtent l="0" t="0" r="9525" b="9525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36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1FB" w:rsidRPr="005E67AB" w:rsidTr="00C011FB">
        <w:trPr>
          <w:trHeight w:val="990"/>
        </w:trPr>
        <w:tc>
          <w:tcPr>
            <w:tcW w:w="2127" w:type="dxa"/>
          </w:tcPr>
          <w:p w:rsidR="00C011FB" w:rsidRPr="005E67AB" w:rsidRDefault="000804F3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Równia pochyła do doświadczeń z tarciem</w:t>
            </w:r>
          </w:p>
        </w:tc>
        <w:tc>
          <w:tcPr>
            <w:tcW w:w="2758" w:type="dxa"/>
          </w:tcPr>
          <w:p w:rsidR="00C011FB" w:rsidRDefault="000804F3" w:rsidP="00C011F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Pomoc dydaktyczna do doświadczeń z zakresu dynamiki na lekcjach fizyki. Przy jej pomocy można omówić zagadnienia związane z ruchem jednostajnym i zmiennym z tarciem kinetycznym lub bez, z badaniem tarcia statycznego czy ruchem toczącego się walca.</w:t>
            </w:r>
          </w:p>
          <w:p w:rsidR="00C011FB" w:rsidRDefault="00C011FB" w:rsidP="00C011F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C011FB" w:rsidRDefault="00C011FB" w:rsidP="00C011F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C011FB" w:rsidRDefault="00C011FB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891" w:type="dxa"/>
          </w:tcPr>
          <w:p w:rsidR="00C011FB" w:rsidRPr="005E67AB" w:rsidRDefault="00B3169B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3169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571750" cy="2228850"/>
                  <wp:effectExtent l="0" t="0" r="0" b="0"/>
                  <wp:docPr id="74" name="Obraz 74" descr="Inclined Plane, इंक्लाइंड प्लेन्स - Divyansh Educational &amp; Laboratory  Products, Ambala | ID: 4744877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nclined Plane, इंक्लाइंड प्लेन्स - Divyansh Educational &amp; Laboratory  Products, Ambala | ID: 4744877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1FB" w:rsidRPr="005E67AB" w:rsidTr="00C011FB">
        <w:trPr>
          <w:trHeight w:val="1005"/>
        </w:trPr>
        <w:tc>
          <w:tcPr>
            <w:tcW w:w="2127" w:type="dxa"/>
          </w:tcPr>
          <w:p w:rsidR="00C011FB" w:rsidRPr="005E67AB" w:rsidRDefault="000804F3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</w:rPr>
              <w:t>Waga elektroniczna kieszonkowa</w:t>
            </w:r>
          </w:p>
        </w:tc>
        <w:tc>
          <w:tcPr>
            <w:tcW w:w="2758" w:type="dxa"/>
          </w:tcPr>
          <w:p w:rsidR="00C011FB" w:rsidRDefault="000804F3" w:rsidP="00C011F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Bardzo poręczna i precyzyjna waga kieszonkowa. Wykonana z wysokich jakości materiałów. Stalowa szalka.</w:t>
            </w:r>
          </w:p>
          <w:p w:rsidR="00C011FB" w:rsidRDefault="00C011FB" w:rsidP="00C011F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C011FB" w:rsidRDefault="00C011FB" w:rsidP="00C011F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C011FB" w:rsidRDefault="00C011FB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891" w:type="dxa"/>
          </w:tcPr>
          <w:p w:rsidR="00C011FB" w:rsidRPr="005E67AB" w:rsidRDefault="00B3169B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3169B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75" name="Prostokąt 75" descr="Kieszonkowa Waga Elektroniczna 500g./0,1g. z LCD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3440C34" id="Prostokąt 75" o:spid="_x0000_s1026" alt="Kieszonkowa Waga Elektroniczna 500g./0,1g. z LCD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CaxC2DnAgAA9AUAAA4AAAAAAAAAAAAA&#10;AAAALgIAAGRycy9lMm9Eb2MueG1sUEsBAi0AFAAGAAgAAAAhAEyg6SzYAAAAAwEAAA8AAAAAAAAA&#10;AAAAAAAAQQUAAGRycy9kb3ducmV2LnhtbFBLBQYAAAAABAAEAPMAAABG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169B">
              <w:t xml:space="preserve"> </w:t>
            </w:r>
            <w:r w:rsidRPr="00B3169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371725" cy="2028825"/>
                  <wp:effectExtent l="0" t="0" r="9525" b="9525"/>
                  <wp:docPr id="76" name="Obraz 76" descr="Waga kieszonkowa elektroniczna ISO TRADE 135 - Iso Trade | AGD Sklep 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Waga kieszonkowa elektroniczna ISO TRADE 135 - Iso Trade | AGD Sklep 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1FB" w:rsidRPr="005E67AB" w:rsidTr="00C011FB">
        <w:trPr>
          <w:trHeight w:val="1050"/>
        </w:trPr>
        <w:tc>
          <w:tcPr>
            <w:tcW w:w="2127" w:type="dxa"/>
          </w:tcPr>
          <w:p w:rsidR="00C011FB" w:rsidRPr="005E67AB" w:rsidRDefault="000804F3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</w:rPr>
              <w:t>Ramka do demonstracji pola magnetycznego</w:t>
            </w:r>
          </w:p>
        </w:tc>
        <w:tc>
          <w:tcPr>
            <w:tcW w:w="2758" w:type="dxa"/>
          </w:tcPr>
          <w:p w:rsidR="00C011FB" w:rsidRDefault="000804F3" w:rsidP="00C011F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Plastikowa ramka z białym tłem zawierające proszek magnetyczny w roztworze na bazie wody do prezentowania pola magnetycznego.</w:t>
            </w:r>
          </w:p>
          <w:p w:rsidR="00C011FB" w:rsidRDefault="00C011FB" w:rsidP="00C011F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C011FB" w:rsidRDefault="00C011FB" w:rsidP="00C011F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C011FB" w:rsidRDefault="00C011FB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891" w:type="dxa"/>
          </w:tcPr>
          <w:p w:rsidR="00C011FB" w:rsidRPr="005E67AB" w:rsidRDefault="00B3169B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3169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689772" cy="1171575"/>
                  <wp:effectExtent l="0" t="0" r="5715" b="0"/>
                  <wp:docPr id="77" name="Obraz 77" descr="Ramka do demonstracji pola magnetyczne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Ramka do demonstracji pola magnetyczn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486" cy="117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1FB" w:rsidRPr="005E67AB" w:rsidTr="00C011FB">
        <w:trPr>
          <w:trHeight w:val="1070"/>
        </w:trPr>
        <w:tc>
          <w:tcPr>
            <w:tcW w:w="2127" w:type="dxa"/>
          </w:tcPr>
          <w:p w:rsidR="00C011FB" w:rsidRPr="005E67AB" w:rsidRDefault="000804F3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</w:rPr>
              <w:t xml:space="preserve">Fun </w:t>
            </w:r>
            <w:proofErr w:type="spellStart"/>
            <w:r w:rsidRPr="000804F3">
              <w:rPr>
                <w:rFonts w:ascii="Times New Roman" w:hAnsi="Times New Roman" w:cs="Times New Roman"/>
                <w:sz w:val="20"/>
                <w:szCs w:val="20"/>
              </w:rPr>
              <w:t>air</w:t>
            </w:r>
            <w:proofErr w:type="spellEnd"/>
            <w:r w:rsidRPr="000804F3">
              <w:rPr>
                <w:rFonts w:ascii="Times New Roman" w:hAnsi="Times New Roman" w:cs="Times New Roman"/>
                <w:sz w:val="20"/>
                <w:szCs w:val="20"/>
              </w:rPr>
              <w:t xml:space="preserve"> – mini eksperyment z balonem</w:t>
            </w:r>
          </w:p>
        </w:tc>
        <w:tc>
          <w:tcPr>
            <w:tcW w:w="2758" w:type="dxa"/>
          </w:tcPr>
          <w:p w:rsidR="00C011FB" w:rsidRDefault="000804F3" w:rsidP="00C011F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FUN </w:t>
            </w:r>
            <w:proofErr w:type="spellStart"/>
            <w:r w:rsidRPr="000804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air</w:t>
            </w:r>
            <w:proofErr w:type="spellEnd"/>
            <w:r w:rsidRPr="000804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to tylko pozornie najtrudniejszy eksperyment na świecie. Czy jest możliwe nadmuchanie balona jednym dmuchnięciem&gt; I jeśli tak, to dlaczego? Czy stoi za tym magia, czy też prawa fizyki? Nie zgaduj, tylko poznaj lepiej powietrze.</w:t>
            </w:r>
          </w:p>
          <w:p w:rsidR="00C011FB" w:rsidRDefault="00C011FB" w:rsidP="00C011F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C011FB" w:rsidRDefault="00C011FB" w:rsidP="00C011F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C011FB" w:rsidRDefault="00C011FB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891" w:type="dxa"/>
          </w:tcPr>
          <w:p w:rsidR="00C011FB" w:rsidRPr="005E67AB" w:rsidRDefault="00B3169B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3169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90625" cy="2300377"/>
                  <wp:effectExtent l="0" t="0" r="0" b="5080"/>
                  <wp:docPr id="78" name="Obraz 78" descr="MINI EKSPERYMENT - FUN AIR, FUNIVERSITY 9578379908 - Alleg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MINI EKSPERYMENT - FUN AIR, FUNIVERSITY 9578379908 - Alleg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712" cy="230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1FB" w:rsidRPr="005E67AB" w:rsidTr="000804F3">
        <w:trPr>
          <w:trHeight w:val="1890"/>
        </w:trPr>
        <w:tc>
          <w:tcPr>
            <w:tcW w:w="2127" w:type="dxa"/>
          </w:tcPr>
          <w:p w:rsidR="00C011FB" w:rsidRPr="005E67AB" w:rsidRDefault="000804F3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Fun </w:t>
            </w:r>
            <w:proofErr w:type="spellStart"/>
            <w:r w:rsidRPr="000804F3">
              <w:rPr>
                <w:rFonts w:ascii="Times New Roman" w:hAnsi="Times New Roman" w:cs="Times New Roman"/>
                <w:sz w:val="20"/>
                <w:szCs w:val="20"/>
              </w:rPr>
              <w:t>air</w:t>
            </w:r>
            <w:proofErr w:type="spellEnd"/>
            <w:r w:rsidRPr="000804F3">
              <w:rPr>
                <w:rFonts w:ascii="Times New Roman" w:hAnsi="Times New Roman" w:cs="Times New Roman"/>
                <w:sz w:val="20"/>
                <w:szCs w:val="20"/>
              </w:rPr>
              <w:t xml:space="preserve"> – mini eksperyment z tęczą</w:t>
            </w:r>
          </w:p>
        </w:tc>
        <w:tc>
          <w:tcPr>
            <w:tcW w:w="2758" w:type="dxa"/>
          </w:tcPr>
          <w:p w:rsidR="00C011FB" w:rsidRDefault="000804F3" w:rsidP="00C011F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Tęcza w probówce? Jak zamknąć takie zjawisko w tak małym naczynku? Sprawdź sam, bądź jak naukowiec! Ten kolorowy eksperyment wymaga czasu, ale warto się potrudzić, ponieważ efekt jest zaskakujący!</w:t>
            </w:r>
          </w:p>
          <w:p w:rsidR="00C011FB" w:rsidRDefault="00C011FB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891" w:type="dxa"/>
          </w:tcPr>
          <w:p w:rsidR="00C011FB" w:rsidRPr="005E67AB" w:rsidRDefault="00B3169B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3169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638121" cy="1952625"/>
                  <wp:effectExtent l="0" t="0" r="635" b="0"/>
                  <wp:docPr id="80" name="Obraz 80" descr="https://4.bp.blogspot.com/-a9Oat2RhTXY/WJuWYGvWpZI/AAAAAAAAKwY/cEfSJKZf0Ks70GN-tvsBLWU3qRDz_2hRgCLcB/s320/P1010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4.bp.blogspot.com/-a9Oat2RhTXY/WJuWYGvWpZI/AAAAAAAAKwY/cEfSJKZf0Ks70GN-tvsBLWU3qRDz_2hRgCLcB/s320/P1010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743" cy="197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4F3" w:rsidRPr="005E67AB" w:rsidTr="000804F3">
        <w:trPr>
          <w:trHeight w:val="435"/>
        </w:trPr>
        <w:tc>
          <w:tcPr>
            <w:tcW w:w="2127" w:type="dxa"/>
          </w:tcPr>
          <w:p w:rsidR="000804F3" w:rsidRPr="000804F3" w:rsidRDefault="000804F3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</w:rPr>
              <w:t>Zestaw kostek do wyznaczania gęstości metali</w:t>
            </w:r>
          </w:p>
        </w:tc>
        <w:tc>
          <w:tcPr>
            <w:tcW w:w="2758" w:type="dxa"/>
          </w:tcPr>
          <w:p w:rsidR="000804F3" w:rsidRDefault="000804F3" w:rsidP="000804F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Zestaw brył do wyznaczania gęstości ciał służy do demonstrowania i omawiania wzajemnych zależności między masą, objętością i gęstością. # aluminium, cynk, ołów, miedź, mosiądz, żelazo # wym. 1 x 1 x 1 cm, 2 x 2 x 2 cm i 3 x 3 x 3 cm</w:t>
            </w:r>
          </w:p>
          <w:p w:rsidR="000804F3" w:rsidRPr="000804F3" w:rsidRDefault="000804F3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891" w:type="dxa"/>
          </w:tcPr>
          <w:p w:rsidR="000804F3" w:rsidRDefault="00B3169B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3169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95475" cy="1714500"/>
                  <wp:effectExtent l="0" t="0" r="9525" b="0"/>
                  <wp:docPr id="81" name="Obraz 81" descr="Zestaw kostek do wyznaczania gęst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Zestaw kostek do wyznaczania gęstoś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4F3" w:rsidRPr="005E67AB" w:rsidTr="00C011FB">
        <w:trPr>
          <w:trHeight w:val="405"/>
        </w:trPr>
        <w:tc>
          <w:tcPr>
            <w:tcW w:w="2127" w:type="dxa"/>
          </w:tcPr>
          <w:p w:rsidR="000804F3" w:rsidRPr="000804F3" w:rsidRDefault="000804F3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</w:rPr>
              <w:t>Zestaw kostek o równych objętościach i różnych masach</w:t>
            </w:r>
          </w:p>
        </w:tc>
        <w:tc>
          <w:tcPr>
            <w:tcW w:w="2758" w:type="dxa"/>
          </w:tcPr>
          <w:p w:rsidR="000804F3" w:rsidRDefault="000804F3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Zestaw 4 sześcianów z haczykiem, do doświadczeń z wyznaczaniem gęstości różnych materiałów. Każdy sześcian wykonany jest z innego materiału: aluminium, mosiądzu, żelaza lub ołowiu • wym. 3,2 x 3,2 x 3,2 cm.</w:t>
            </w:r>
          </w:p>
        </w:tc>
        <w:tc>
          <w:tcPr>
            <w:tcW w:w="4891" w:type="dxa"/>
          </w:tcPr>
          <w:p w:rsidR="000804F3" w:rsidRDefault="00B53A0C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328460E">
                  <wp:extent cx="1322705" cy="951230"/>
                  <wp:effectExtent l="0" t="0" r="0" b="1270"/>
                  <wp:docPr id="83" name="Obraz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1FB" w:rsidRPr="005E67AB" w:rsidTr="000804F3">
        <w:trPr>
          <w:trHeight w:val="570"/>
        </w:trPr>
        <w:tc>
          <w:tcPr>
            <w:tcW w:w="2127" w:type="dxa"/>
          </w:tcPr>
          <w:p w:rsidR="00C011FB" w:rsidRPr="005E67AB" w:rsidRDefault="000804F3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</w:rPr>
              <w:t>Pryzmat szklany</w:t>
            </w:r>
          </w:p>
        </w:tc>
        <w:tc>
          <w:tcPr>
            <w:tcW w:w="2758" w:type="dxa"/>
          </w:tcPr>
          <w:p w:rsidR="00C011FB" w:rsidRDefault="000804F3" w:rsidP="00C011F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Pryzmat szklany, trójkątny, równoboczny o lekko sfazowanych krawędziach. Doskonały do przeprowadzania doświadczeń fizycznych z zakresu optyki, także wykraczających poza podstawowy eksperyment, jakim w szkole jest demonstracja rozszczepiania światła.</w:t>
            </w:r>
          </w:p>
          <w:p w:rsidR="00C011FB" w:rsidRDefault="00C011FB" w:rsidP="00C011F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C011FB" w:rsidRDefault="00C011FB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891" w:type="dxa"/>
          </w:tcPr>
          <w:p w:rsidR="00C011FB" w:rsidRPr="005E67AB" w:rsidRDefault="00B53A0C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53A0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943100" cy="1876425"/>
                  <wp:effectExtent l="0" t="0" r="0" b="9525"/>
                  <wp:docPr id="84" name="Obraz 84" descr="Pryzmat szkl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Pryzmat szkl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4F3" w:rsidRPr="005E67AB" w:rsidTr="000804F3">
        <w:trPr>
          <w:trHeight w:val="405"/>
        </w:trPr>
        <w:tc>
          <w:tcPr>
            <w:tcW w:w="2127" w:type="dxa"/>
          </w:tcPr>
          <w:p w:rsidR="000804F3" w:rsidRPr="005E67AB" w:rsidRDefault="000804F3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</w:rPr>
              <w:t>Kompas metalowy</w:t>
            </w:r>
          </w:p>
        </w:tc>
        <w:tc>
          <w:tcPr>
            <w:tcW w:w="2758" w:type="dxa"/>
          </w:tcPr>
          <w:p w:rsidR="000804F3" w:rsidRDefault="000804F3" w:rsidP="000804F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Lekki, poręczny i dokładny kompas (busola) z zamkniętą obudową. Tarcza wskazań obraca się na precyzyjnym łożysku igłowym, a komora busoli jest wypełniona olejem mineralny tłumiącym drgania, zakłócenia elektromagnetyczne i ułatwiającym dostrojenie się igły magnetycznej.</w:t>
            </w:r>
          </w:p>
          <w:p w:rsidR="000804F3" w:rsidRDefault="000804F3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891" w:type="dxa"/>
          </w:tcPr>
          <w:p w:rsidR="000804F3" w:rsidRPr="005E67AB" w:rsidRDefault="00B53A0C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53A0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637665" cy="1524000"/>
                  <wp:effectExtent l="0" t="0" r="635" b="0"/>
                  <wp:docPr id="86" name="Obraz 86" descr="Silva kompas Ranger S - Ceny i opinie na Skapiec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Silva kompas Ranger S - Ceny i opinie na Skapiec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4F3" w:rsidRPr="005E67AB" w:rsidTr="000804F3">
        <w:trPr>
          <w:trHeight w:val="1050"/>
        </w:trPr>
        <w:tc>
          <w:tcPr>
            <w:tcW w:w="2127" w:type="dxa"/>
          </w:tcPr>
          <w:p w:rsidR="000804F3" w:rsidRDefault="000804F3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04F3" w:rsidRDefault="000804F3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</w:rPr>
              <w:t>Krążek Newtona</w:t>
            </w:r>
          </w:p>
          <w:p w:rsidR="000804F3" w:rsidRDefault="000804F3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04F3" w:rsidRDefault="000804F3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04F3" w:rsidRPr="005E67AB" w:rsidRDefault="000804F3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58" w:type="dxa"/>
          </w:tcPr>
          <w:p w:rsidR="000804F3" w:rsidRDefault="000804F3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Koło podzielone na sektory o barwach tęczy. Wprawione w szybki ruch obrotowy przybiera kolor biały. Doświadczenie ilustruje zasadę działania wielu urządzeń, np. telewizorów kolorowych, monitorów komputerowych.</w:t>
            </w:r>
          </w:p>
        </w:tc>
        <w:tc>
          <w:tcPr>
            <w:tcW w:w="4891" w:type="dxa"/>
          </w:tcPr>
          <w:p w:rsidR="000804F3" w:rsidRPr="005E67AB" w:rsidRDefault="00B53A0C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53A0C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87" name="Prostokąt 87" descr="z19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4FE051A" id="Prostokąt 87" o:spid="_x0000_s1026" alt="z19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B2OQoD&#10;wQIAAMcFAAAOAAAAAAAAAAAAAAAAAC4CAABkcnMvZTJvRG9jLnhtbFBLAQItABQABgAIAAAAIQBM&#10;oOks2AAAAAMBAAAPAAAAAAAAAAAAAAAAABsFAABkcnMvZG93bnJldi54bWxQSwUGAAAAAAQABADz&#10;AAAAI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53A0C">
              <w:t xml:space="preserve"> </w:t>
            </w:r>
            <w:r w:rsidRPr="00B53A0C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88" name="Prostokąt 88" descr="https://www.eduvis.pl/images/stories/virtuemart/product/z19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8772E74" id="Prostokąt 88" o:spid="_x0000_s1026" alt="https://www.eduvis.pl/images/stories/virtuemart/product/z19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dcW0tukCAAADBgAADgAAAAAAAAAA&#10;AAAAAAAuAgAAZHJzL2Uyb0RvYy54bWxQSwECLQAUAAYACAAAACEATKDpLNgAAAADAQAADwAAAAAA&#10;AAAAAAAAAABDBQAAZHJzL2Rvd25yZXYueG1sUEsFBgAAAAAEAAQA8wAAAE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53A0C">
              <w:t xml:space="preserve"> </w:t>
            </w:r>
            <w:r w:rsidRPr="00B53A0C">
              <w:rPr>
                <w:noProof/>
              </w:rPr>
              <w:drawing>
                <wp:inline distT="0" distB="0" distL="0" distR="0">
                  <wp:extent cx="1343025" cy="1914525"/>
                  <wp:effectExtent l="0" t="0" r="9525" b="9525"/>
                  <wp:docPr id="89" name="Obraz 89" descr="Optyka | Do-Szkoły.pl - meble szkolne, przedszkolne, wyposażenie szkół |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Optyka | Do-Szkoły.pl - meble szkolne, przedszkolne, wyposażenie szkół |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609" cy="1916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4F3" w:rsidRPr="005E67AB" w:rsidTr="000804F3">
        <w:trPr>
          <w:trHeight w:val="1140"/>
        </w:trPr>
        <w:tc>
          <w:tcPr>
            <w:tcW w:w="2127" w:type="dxa"/>
          </w:tcPr>
          <w:p w:rsidR="000804F3" w:rsidRDefault="000804F3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04F3" w:rsidRDefault="000804F3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</w:rPr>
              <w:t>Zestaw siłomierzy</w:t>
            </w:r>
          </w:p>
          <w:p w:rsidR="000804F3" w:rsidRDefault="000804F3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04F3" w:rsidRDefault="000804F3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04F3" w:rsidRDefault="000804F3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58" w:type="dxa"/>
          </w:tcPr>
          <w:p w:rsidR="000804F3" w:rsidRDefault="000804F3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Siłomierze sprężynowe z metalowymi haczykami do zawieszenia siłomierza i do zawieszania ciężarków • obudowa z plastiku • skala wyrażona w niutonach • 6 szt. (1, 2, 5, 10, 20, 50 N).</w:t>
            </w:r>
          </w:p>
        </w:tc>
        <w:tc>
          <w:tcPr>
            <w:tcW w:w="4891" w:type="dxa"/>
          </w:tcPr>
          <w:p w:rsidR="000804F3" w:rsidRPr="005E67AB" w:rsidRDefault="00B53A0C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53A0C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90" name="Prostokąt 90" descr="Komplet 6 wag sprężynowych z siłomierzem (2,5-5-10-20-30-50 N) | siłomierze  - dynamometry | Educariu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4BB1D03" id="Prostokąt 90" o:spid="_x0000_s1026" alt="Komplet 6 wag sprężynowych z siłomierzem (2,5-5-10-20-30-50 N) | siłomierze  - dynamometry | Educari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BYGtcARAwAALQYAAA4AAAAAAAAAAAAAAAAALgIAAGRycy9lMm9E&#10;b2MueG1sUEsBAi0AFAAGAAgAAAAhAEyg6SzYAAAAAwEAAA8AAAAAAAAAAAAAAAAAawUAAGRycy9k&#10;b3ducmV2LnhtbFBLBQYAAAAABAAEAPMAAABw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53A0C">
              <w:t xml:space="preserve"> </w:t>
            </w:r>
            <w:r w:rsidRPr="00B53A0C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91" name="Prostokąt 91" descr="Komplet 6 wag sprężynowych z siłomierzem (2,5-5-10-20-30-50 N) | siłomierze  - dynamometry | Educariu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CF1A901" id="Prostokąt 91" o:spid="_x0000_s1026" alt="Komplet 6 wag sprężynowych z siłomierzem (2,5-5-10-20-30-50 N) | siłomierze  - dynamometry | Educari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qNfl+EgMAAC0GAAAOAAAAAAAAAAAAAAAAAC4CAABkcnMvZTJv&#10;RG9jLnhtbFBLAQItABQABgAIAAAAIQBMoOks2AAAAAMBAAAPAAAAAAAAAAAAAAAAAGwFAABkcnMv&#10;ZG93bnJldi54bWxQSwUGAAAAAAQABADzAAAAc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D4A4CD3">
                  <wp:extent cx="2103120" cy="2182495"/>
                  <wp:effectExtent l="0" t="0" r="0" b="8255"/>
                  <wp:docPr id="92" name="Obraz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2182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4F3" w:rsidRPr="005E67AB" w:rsidTr="000804F3">
        <w:trPr>
          <w:trHeight w:val="1020"/>
        </w:trPr>
        <w:tc>
          <w:tcPr>
            <w:tcW w:w="2127" w:type="dxa"/>
          </w:tcPr>
          <w:p w:rsidR="000804F3" w:rsidRDefault="000804F3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04F3" w:rsidRDefault="000804F3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</w:rPr>
              <w:t>Pojazd do demonstracji III zasady dynamiki Newtona</w:t>
            </w:r>
          </w:p>
          <w:p w:rsidR="000804F3" w:rsidRDefault="000804F3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04F3" w:rsidRDefault="000804F3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04F3" w:rsidRDefault="000804F3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58" w:type="dxa"/>
          </w:tcPr>
          <w:p w:rsidR="000804F3" w:rsidRDefault="000804F3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Pojazd służy do demonstracji III zasady dynamiki </w:t>
            </w:r>
            <w:proofErr w:type="spellStart"/>
            <w:r w:rsidRPr="000804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Newton'a</w:t>
            </w:r>
            <w:proofErr w:type="spellEnd"/>
            <w:r w:rsidRPr="000804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- wzajemne oddziaływanie ciał (nazywaną zasadą akcji i reakcji - siły zawsze występują parami jako akcja i reakcja).</w:t>
            </w:r>
          </w:p>
        </w:tc>
        <w:tc>
          <w:tcPr>
            <w:tcW w:w="4891" w:type="dxa"/>
          </w:tcPr>
          <w:p w:rsidR="000804F3" w:rsidRPr="005E67AB" w:rsidRDefault="000804F3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C83E294">
                  <wp:extent cx="1524000" cy="951230"/>
                  <wp:effectExtent l="0" t="0" r="0" b="127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4F3" w:rsidRPr="005E67AB" w:rsidTr="000804F3">
        <w:trPr>
          <w:trHeight w:val="840"/>
        </w:trPr>
        <w:tc>
          <w:tcPr>
            <w:tcW w:w="2127" w:type="dxa"/>
          </w:tcPr>
          <w:p w:rsidR="000804F3" w:rsidRDefault="000804F3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04F3" w:rsidRDefault="000804F3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</w:rPr>
              <w:t>Zestaw ciężarków z haczykiem</w:t>
            </w:r>
          </w:p>
          <w:p w:rsidR="000804F3" w:rsidRDefault="000804F3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04F3" w:rsidRDefault="000804F3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58" w:type="dxa"/>
          </w:tcPr>
          <w:p w:rsidR="000804F3" w:rsidRDefault="000804F3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Zestaw 7 ciężarków z haczykami umieszczonych w pudełku z tworzywa sztucznego. Wykonane z chromowanej stali. 200gx2, 50gx2, 20gx2, 10gx1.</w:t>
            </w:r>
          </w:p>
        </w:tc>
        <w:tc>
          <w:tcPr>
            <w:tcW w:w="4891" w:type="dxa"/>
          </w:tcPr>
          <w:p w:rsidR="000804F3" w:rsidRPr="005E67AB" w:rsidRDefault="000804F3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35A69E2">
                  <wp:extent cx="1256030" cy="774065"/>
                  <wp:effectExtent l="0" t="0" r="1270" b="6985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774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4F3" w:rsidRPr="005E67AB" w:rsidTr="00C011FB">
        <w:trPr>
          <w:trHeight w:val="720"/>
        </w:trPr>
        <w:tc>
          <w:tcPr>
            <w:tcW w:w="2127" w:type="dxa"/>
          </w:tcPr>
          <w:p w:rsidR="000804F3" w:rsidRDefault="000804F3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04F3" w:rsidRDefault="000804F3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</w:rPr>
              <w:t>Model siły bezwładności</w:t>
            </w:r>
          </w:p>
        </w:tc>
        <w:tc>
          <w:tcPr>
            <w:tcW w:w="2758" w:type="dxa"/>
          </w:tcPr>
          <w:p w:rsidR="000804F3" w:rsidRDefault="000804F3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To klasyczna aparatura do demonstrowania siły bezwładności. Oprzyj kulkę na szczycie podkładki ustawionej na pionowym słupku.</w:t>
            </w:r>
          </w:p>
        </w:tc>
        <w:tc>
          <w:tcPr>
            <w:tcW w:w="4891" w:type="dxa"/>
          </w:tcPr>
          <w:p w:rsidR="000804F3" w:rsidRPr="005E67AB" w:rsidRDefault="000804F3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6162D41">
                  <wp:extent cx="1383665" cy="951230"/>
                  <wp:effectExtent l="0" t="0" r="6985" b="127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1FB" w:rsidRPr="005E67AB" w:rsidTr="000804F3">
        <w:trPr>
          <w:trHeight w:val="540"/>
        </w:trPr>
        <w:tc>
          <w:tcPr>
            <w:tcW w:w="2127" w:type="dxa"/>
          </w:tcPr>
          <w:p w:rsidR="00C011FB" w:rsidRPr="005E67AB" w:rsidRDefault="000804F3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</w:rPr>
              <w:t>Zestaw pałeczek do elektryzowania</w:t>
            </w:r>
          </w:p>
        </w:tc>
        <w:tc>
          <w:tcPr>
            <w:tcW w:w="2758" w:type="dxa"/>
          </w:tcPr>
          <w:p w:rsidR="00C011FB" w:rsidRDefault="000804F3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Zestaw 4 pałeczek do doświadczeń z elektrostatyki. Pałeczki wykonane z różnych materiałów: szklana, ebonitowa, winidurowa i stalowa • dł. 30 cm.</w:t>
            </w:r>
          </w:p>
        </w:tc>
        <w:tc>
          <w:tcPr>
            <w:tcW w:w="4891" w:type="dxa"/>
          </w:tcPr>
          <w:p w:rsidR="00C011FB" w:rsidRPr="005E67AB" w:rsidRDefault="00B53A0C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53A0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219200" cy="895350"/>
                  <wp:effectExtent l="0" t="0" r="0" b="0"/>
                  <wp:docPr id="93" name="Obraz 93" descr="Zestaw pałeczek do elektryzowa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Zestaw pałeczek do elektryzowa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4F3" w:rsidRPr="005E67AB" w:rsidTr="000804F3">
        <w:trPr>
          <w:trHeight w:val="804"/>
        </w:trPr>
        <w:tc>
          <w:tcPr>
            <w:tcW w:w="2127" w:type="dxa"/>
          </w:tcPr>
          <w:p w:rsidR="000804F3" w:rsidRDefault="000804F3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</w:rPr>
              <w:t>Wahadło i zjeżdżalnia</w:t>
            </w:r>
          </w:p>
          <w:p w:rsidR="000804F3" w:rsidRDefault="000804F3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04F3" w:rsidRDefault="000804F3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04F3" w:rsidRPr="005E67AB" w:rsidRDefault="000804F3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58" w:type="dxa"/>
          </w:tcPr>
          <w:p w:rsidR="000804F3" w:rsidRDefault="000804F3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Zestaw do przeprowadzania eksperymentów z użyciem wahadła (długość drgań) i pochylni (wpływu ciężarów).</w:t>
            </w:r>
          </w:p>
        </w:tc>
        <w:tc>
          <w:tcPr>
            <w:tcW w:w="4891" w:type="dxa"/>
          </w:tcPr>
          <w:p w:rsidR="000804F3" w:rsidRPr="005E67AB" w:rsidRDefault="000804F3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3A06CF4">
                  <wp:extent cx="1038105" cy="962025"/>
                  <wp:effectExtent l="0" t="0" r="0" b="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623" cy="97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4F3" w:rsidRPr="005E67AB" w:rsidTr="000804F3">
        <w:trPr>
          <w:trHeight w:val="1050"/>
        </w:trPr>
        <w:tc>
          <w:tcPr>
            <w:tcW w:w="2127" w:type="dxa"/>
          </w:tcPr>
          <w:p w:rsidR="000804F3" w:rsidRDefault="00890FF4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0F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Azja - dwustronna mapa fizyczna/polityczna, 160 x 140 cm</w:t>
            </w:r>
          </w:p>
          <w:p w:rsidR="000804F3" w:rsidRDefault="000804F3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04F3" w:rsidRDefault="000804F3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58" w:type="dxa"/>
          </w:tcPr>
          <w:p w:rsidR="000804F3" w:rsidRDefault="00890FF4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890FF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Dwustronna ścienna mapa Azji fizyczna/polityczna</w:t>
            </w:r>
          </w:p>
        </w:tc>
        <w:tc>
          <w:tcPr>
            <w:tcW w:w="4891" w:type="dxa"/>
          </w:tcPr>
          <w:p w:rsidR="000804F3" w:rsidRPr="005E67AB" w:rsidRDefault="00890FF4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117F46E">
                  <wp:extent cx="1255611" cy="1076325"/>
                  <wp:effectExtent l="0" t="0" r="1905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601" cy="1096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4F3" w:rsidRPr="005E67AB" w:rsidTr="000804F3">
        <w:trPr>
          <w:trHeight w:val="1050"/>
        </w:trPr>
        <w:tc>
          <w:tcPr>
            <w:tcW w:w="2127" w:type="dxa"/>
          </w:tcPr>
          <w:p w:rsidR="000804F3" w:rsidRDefault="00890FF4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0FF4">
              <w:rPr>
                <w:rFonts w:ascii="Times New Roman" w:hAnsi="Times New Roman" w:cs="Times New Roman"/>
                <w:sz w:val="20"/>
                <w:szCs w:val="20"/>
              </w:rPr>
              <w:t>Arktyka i Antarktyda - mapa 140 x 100 cm</w:t>
            </w:r>
          </w:p>
          <w:p w:rsidR="000804F3" w:rsidRDefault="000804F3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04F3" w:rsidRDefault="000804F3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04F3" w:rsidRDefault="000804F3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58" w:type="dxa"/>
          </w:tcPr>
          <w:p w:rsidR="000804F3" w:rsidRDefault="00890FF4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890FF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Mapa ścienna fizyczna Arktyki i Antarktyki</w:t>
            </w:r>
          </w:p>
        </w:tc>
        <w:tc>
          <w:tcPr>
            <w:tcW w:w="4891" w:type="dxa"/>
          </w:tcPr>
          <w:p w:rsidR="000804F3" w:rsidRPr="005E67AB" w:rsidRDefault="00890FF4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1D39928">
                  <wp:extent cx="1102498" cy="1181100"/>
                  <wp:effectExtent l="0" t="0" r="2540" b="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467" cy="1187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4F3" w:rsidRPr="005E67AB" w:rsidTr="000804F3">
        <w:trPr>
          <w:trHeight w:val="1080"/>
        </w:trPr>
        <w:tc>
          <w:tcPr>
            <w:tcW w:w="2127" w:type="dxa"/>
          </w:tcPr>
          <w:p w:rsidR="000804F3" w:rsidRDefault="00890FF4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0FF4">
              <w:rPr>
                <w:rFonts w:ascii="Times New Roman" w:hAnsi="Times New Roman" w:cs="Times New Roman"/>
                <w:sz w:val="20"/>
                <w:szCs w:val="20"/>
              </w:rPr>
              <w:t>Europa - dwustronna mapa fizyczna/konturowa, 190 x 140 cm</w:t>
            </w:r>
          </w:p>
          <w:p w:rsidR="000804F3" w:rsidRDefault="000804F3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04F3" w:rsidRDefault="000804F3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04F3" w:rsidRDefault="000804F3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04F3" w:rsidRDefault="000804F3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58" w:type="dxa"/>
          </w:tcPr>
          <w:p w:rsidR="000804F3" w:rsidRDefault="00890FF4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890FF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Mapa ścienna Europy fizyczna/konturowa</w:t>
            </w:r>
          </w:p>
        </w:tc>
        <w:tc>
          <w:tcPr>
            <w:tcW w:w="4891" w:type="dxa"/>
          </w:tcPr>
          <w:p w:rsidR="000804F3" w:rsidRPr="005E67AB" w:rsidRDefault="00890FF4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D95D491">
                  <wp:extent cx="895350" cy="1130968"/>
                  <wp:effectExtent l="0" t="0" r="0" b="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744" cy="1154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4F3" w:rsidRPr="005E67AB" w:rsidTr="00890FF4">
        <w:trPr>
          <w:trHeight w:val="1335"/>
        </w:trPr>
        <w:tc>
          <w:tcPr>
            <w:tcW w:w="2127" w:type="dxa"/>
          </w:tcPr>
          <w:p w:rsidR="000804F3" w:rsidRDefault="000804F3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04F3" w:rsidRDefault="00890FF4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0FF4">
              <w:rPr>
                <w:rFonts w:ascii="Times New Roman" w:hAnsi="Times New Roman" w:cs="Times New Roman"/>
                <w:sz w:val="20"/>
                <w:szCs w:val="20"/>
              </w:rPr>
              <w:t>Europa - mapa polityczno-administracyjna, 140 x 100 cm</w:t>
            </w:r>
          </w:p>
          <w:p w:rsidR="000804F3" w:rsidRDefault="000804F3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58" w:type="dxa"/>
          </w:tcPr>
          <w:p w:rsidR="000804F3" w:rsidRDefault="000804F3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890FF4" w:rsidRDefault="00890FF4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890FF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Polityczno-administracyjna mapa Europy</w:t>
            </w:r>
          </w:p>
        </w:tc>
        <w:tc>
          <w:tcPr>
            <w:tcW w:w="4891" w:type="dxa"/>
          </w:tcPr>
          <w:p w:rsidR="000804F3" w:rsidRPr="005E67AB" w:rsidRDefault="00890FF4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5FD1180">
                  <wp:extent cx="819150" cy="904875"/>
                  <wp:effectExtent l="0" t="0" r="0" b="9525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FF4" w:rsidRPr="005E67AB" w:rsidTr="000804F3">
        <w:trPr>
          <w:trHeight w:val="495"/>
        </w:trPr>
        <w:tc>
          <w:tcPr>
            <w:tcW w:w="2127" w:type="dxa"/>
          </w:tcPr>
          <w:p w:rsidR="00890FF4" w:rsidRDefault="00890FF4" w:rsidP="00890F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0FF4">
              <w:rPr>
                <w:rFonts w:ascii="Times New Roman" w:hAnsi="Times New Roman" w:cs="Times New Roman"/>
                <w:sz w:val="20"/>
                <w:szCs w:val="20"/>
              </w:rPr>
              <w:t>Afryka - dwustronna mapa fizyczna/polityczna, 100 x 140 cm</w:t>
            </w:r>
          </w:p>
          <w:p w:rsidR="00890FF4" w:rsidRDefault="00890FF4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58" w:type="dxa"/>
          </w:tcPr>
          <w:p w:rsidR="00890FF4" w:rsidRDefault="00890FF4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890FF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Ścienna mapa Afryki fizyczna/polityczna</w:t>
            </w:r>
          </w:p>
        </w:tc>
        <w:tc>
          <w:tcPr>
            <w:tcW w:w="4891" w:type="dxa"/>
          </w:tcPr>
          <w:p w:rsidR="00890FF4" w:rsidRDefault="00890FF4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512CBBF">
                  <wp:extent cx="781050" cy="781050"/>
                  <wp:effectExtent l="0" t="0" r="0" b="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4F3" w:rsidRPr="005E67AB" w:rsidTr="00890FF4">
        <w:trPr>
          <w:trHeight w:val="505"/>
        </w:trPr>
        <w:tc>
          <w:tcPr>
            <w:tcW w:w="2127" w:type="dxa"/>
          </w:tcPr>
          <w:p w:rsidR="000804F3" w:rsidRDefault="000804F3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04F3" w:rsidRDefault="00890FF4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0FF4">
              <w:rPr>
                <w:rFonts w:ascii="Times New Roman" w:hAnsi="Times New Roman" w:cs="Times New Roman"/>
                <w:sz w:val="20"/>
                <w:szCs w:val="20"/>
              </w:rPr>
              <w:t>Ameryka Północna - dwustronna mapa fizyczna/polityczna, 100 x 140 cm</w:t>
            </w:r>
          </w:p>
          <w:p w:rsidR="000804F3" w:rsidRDefault="000804F3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58" w:type="dxa"/>
          </w:tcPr>
          <w:p w:rsidR="000804F3" w:rsidRDefault="000804F3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890FF4" w:rsidRDefault="00890FF4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890FF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Jedna strona to mapa fizyczna, zaś druga - polityczna.</w:t>
            </w:r>
          </w:p>
        </w:tc>
        <w:tc>
          <w:tcPr>
            <w:tcW w:w="4891" w:type="dxa"/>
          </w:tcPr>
          <w:p w:rsidR="000804F3" w:rsidRDefault="000804F3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890FF4" w:rsidRPr="005E67AB" w:rsidRDefault="00890FF4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9F8CD2A">
                  <wp:extent cx="804379" cy="885825"/>
                  <wp:effectExtent l="0" t="0" r="0" b="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017" cy="886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FF4" w:rsidRPr="005E67AB" w:rsidTr="000804F3">
        <w:trPr>
          <w:trHeight w:val="630"/>
        </w:trPr>
        <w:tc>
          <w:tcPr>
            <w:tcW w:w="2127" w:type="dxa"/>
          </w:tcPr>
          <w:p w:rsidR="00890FF4" w:rsidRDefault="00890FF4" w:rsidP="00890F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90FF4" w:rsidRDefault="00890FF4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0FF4">
              <w:rPr>
                <w:rFonts w:ascii="Times New Roman" w:hAnsi="Times New Roman" w:cs="Times New Roman"/>
                <w:sz w:val="20"/>
                <w:szCs w:val="20"/>
              </w:rPr>
              <w:t>Ameryka Południowa - dwustronna mapa fizyczna/polityczna, 100 x 140 cm</w:t>
            </w:r>
          </w:p>
        </w:tc>
        <w:tc>
          <w:tcPr>
            <w:tcW w:w="2758" w:type="dxa"/>
          </w:tcPr>
          <w:p w:rsidR="00890FF4" w:rsidRDefault="00890FF4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890FF4" w:rsidRDefault="00890FF4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890FF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Dwustronna mapa ścienna Ameryki Południowej</w:t>
            </w:r>
          </w:p>
        </w:tc>
        <w:tc>
          <w:tcPr>
            <w:tcW w:w="4891" w:type="dxa"/>
          </w:tcPr>
          <w:p w:rsidR="00890FF4" w:rsidRPr="005E67AB" w:rsidRDefault="00890FF4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9128A91">
                  <wp:extent cx="781050" cy="809625"/>
                  <wp:effectExtent l="0" t="0" r="0" b="9525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4F3" w:rsidRPr="005E67AB" w:rsidTr="00890FF4">
        <w:trPr>
          <w:trHeight w:val="540"/>
        </w:trPr>
        <w:tc>
          <w:tcPr>
            <w:tcW w:w="2127" w:type="dxa"/>
          </w:tcPr>
          <w:p w:rsidR="000804F3" w:rsidRDefault="00890FF4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0FF4">
              <w:rPr>
                <w:rFonts w:ascii="Times New Roman" w:hAnsi="Times New Roman" w:cs="Times New Roman"/>
                <w:sz w:val="20"/>
                <w:szCs w:val="20"/>
              </w:rPr>
              <w:t>Australia - dwustronna mapa fizyczna/polityczna, 140 x 100 cm</w:t>
            </w:r>
          </w:p>
          <w:p w:rsidR="000804F3" w:rsidRDefault="000804F3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04F3" w:rsidRDefault="000804F3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58" w:type="dxa"/>
          </w:tcPr>
          <w:p w:rsidR="000804F3" w:rsidRDefault="00890FF4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890FF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Mapa fizyczna/polityczna Australii</w:t>
            </w:r>
          </w:p>
        </w:tc>
        <w:tc>
          <w:tcPr>
            <w:tcW w:w="4891" w:type="dxa"/>
          </w:tcPr>
          <w:p w:rsidR="000804F3" w:rsidRPr="005E67AB" w:rsidRDefault="00890FF4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982C951">
                  <wp:extent cx="717763" cy="847725"/>
                  <wp:effectExtent l="0" t="0" r="6350" b="0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756" cy="8548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FF4" w:rsidRPr="005E67AB" w:rsidTr="00890FF4">
        <w:trPr>
          <w:trHeight w:val="885"/>
        </w:trPr>
        <w:tc>
          <w:tcPr>
            <w:tcW w:w="2127" w:type="dxa"/>
          </w:tcPr>
          <w:p w:rsidR="00890FF4" w:rsidRDefault="00890FF4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0FF4">
              <w:rPr>
                <w:rFonts w:ascii="Times New Roman" w:hAnsi="Times New Roman" w:cs="Times New Roman"/>
                <w:sz w:val="20"/>
                <w:szCs w:val="20"/>
              </w:rPr>
              <w:t>Duże mapy do nauki geografii</w:t>
            </w:r>
          </w:p>
        </w:tc>
        <w:tc>
          <w:tcPr>
            <w:tcW w:w="2758" w:type="dxa"/>
          </w:tcPr>
          <w:p w:rsidR="00890FF4" w:rsidRDefault="00890FF4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890FF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Zestaw 8 plansz zawierających duże i szczegółowe mapy </w:t>
            </w:r>
            <w:proofErr w:type="spellStart"/>
            <w:r w:rsidRPr="00890FF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ogólnogeograficzne</w:t>
            </w:r>
            <w:proofErr w:type="spellEnd"/>
            <w:r w:rsidRPr="00890FF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(fizyczne) kontynentów, świata i Polski.</w:t>
            </w:r>
          </w:p>
          <w:p w:rsidR="00890FF4" w:rsidRDefault="00890FF4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891" w:type="dxa"/>
          </w:tcPr>
          <w:p w:rsidR="00890FF4" w:rsidRPr="005E67AB" w:rsidRDefault="00890FF4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31C76F4">
                  <wp:extent cx="1137285" cy="942975"/>
                  <wp:effectExtent l="0" t="0" r="5715" b="9525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686" cy="9532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FF4" w:rsidRPr="005E67AB" w:rsidTr="00890FF4">
        <w:trPr>
          <w:trHeight w:val="930"/>
        </w:trPr>
        <w:tc>
          <w:tcPr>
            <w:tcW w:w="2127" w:type="dxa"/>
          </w:tcPr>
          <w:p w:rsidR="00890FF4" w:rsidRDefault="00890FF4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0F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Świat - mapa stref klimatycznych, 160 x 120 cm</w:t>
            </w:r>
          </w:p>
        </w:tc>
        <w:tc>
          <w:tcPr>
            <w:tcW w:w="2758" w:type="dxa"/>
          </w:tcPr>
          <w:p w:rsidR="00890FF4" w:rsidRDefault="00890FF4" w:rsidP="00890FF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890FF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Ścienna mapa szkolna przedstawiająca strefową klasyfikację klimatów</w:t>
            </w:r>
          </w:p>
          <w:p w:rsidR="00890FF4" w:rsidRDefault="00890FF4" w:rsidP="00890FF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890FF4" w:rsidRDefault="00890FF4" w:rsidP="00890FF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890FF4" w:rsidRDefault="00890FF4" w:rsidP="00890FF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890FF4" w:rsidRDefault="00890FF4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891" w:type="dxa"/>
          </w:tcPr>
          <w:p w:rsidR="00890FF4" w:rsidRPr="005E67AB" w:rsidRDefault="00890FF4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415A8D7">
                  <wp:extent cx="990600" cy="813926"/>
                  <wp:effectExtent l="0" t="0" r="0" b="5715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289" cy="821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FF4" w:rsidRPr="005E67AB" w:rsidTr="00890FF4">
        <w:trPr>
          <w:trHeight w:val="840"/>
        </w:trPr>
        <w:tc>
          <w:tcPr>
            <w:tcW w:w="2127" w:type="dxa"/>
          </w:tcPr>
          <w:p w:rsidR="00890FF4" w:rsidRDefault="00F20924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0924">
              <w:rPr>
                <w:rFonts w:ascii="Times New Roman" w:hAnsi="Times New Roman" w:cs="Times New Roman"/>
                <w:sz w:val="20"/>
                <w:szCs w:val="20"/>
              </w:rPr>
              <w:t>Świat - mapa fizyczna, 190 x 130 cm</w:t>
            </w:r>
          </w:p>
        </w:tc>
        <w:tc>
          <w:tcPr>
            <w:tcW w:w="2758" w:type="dxa"/>
          </w:tcPr>
          <w:p w:rsidR="00890FF4" w:rsidRDefault="00F20924" w:rsidP="00890FF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2092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Ścienna mapa świata fizyczna </w:t>
            </w:r>
          </w:p>
          <w:p w:rsidR="00890FF4" w:rsidRDefault="00890FF4" w:rsidP="00890FF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890FF4" w:rsidRDefault="00890FF4" w:rsidP="00890FF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890FF4" w:rsidRDefault="00890FF4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891" w:type="dxa"/>
          </w:tcPr>
          <w:p w:rsidR="00890FF4" w:rsidRPr="005E67AB" w:rsidRDefault="00F20924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C4B82F9">
                  <wp:extent cx="880350" cy="657225"/>
                  <wp:effectExtent l="0" t="0" r="0" b="0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314" cy="661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FF4" w:rsidRPr="005E67AB" w:rsidTr="00F20924">
        <w:trPr>
          <w:trHeight w:val="985"/>
        </w:trPr>
        <w:tc>
          <w:tcPr>
            <w:tcW w:w="2127" w:type="dxa"/>
          </w:tcPr>
          <w:p w:rsidR="00890FF4" w:rsidRDefault="00F20924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0924">
              <w:rPr>
                <w:rFonts w:ascii="Times New Roman" w:hAnsi="Times New Roman" w:cs="Times New Roman"/>
                <w:sz w:val="20"/>
                <w:szCs w:val="20"/>
              </w:rPr>
              <w:t>Świat - mapa polityczna, 190 x 130 cm</w:t>
            </w:r>
          </w:p>
        </w:tc>
        <w:tc>
          <w:tcPr>
            <w:tcW w:w="2758" w:type="dxa"/>
          </w:tcPr>
          <w:p w:rsidR="00890FF4" w:rsidRDefault="00F20924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2092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Ścienna mapa polityczna świata</w:t>
            </w:r>
          </w:p>
          <w:p w:rsidR="00F20924" w:rsidRDefault="00F20924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F20924" w:rsidRDefault="00F20924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F20924" w:rsidRDefault="00F20924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891" w:type="dxa"/>
          </w:tcPr>
          <w:p w:rsidR="00890FF4" w:rsidRPr="005E67AB" w:rsidRDefault="00F20924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FBA36DF">
                  <wp:extent cx="903565" cy="714375"/>
                  <wp:effectExtent l="0" t="0" r="0" b="0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900" cy="7241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924" w:rsidRPr="005E67AB" w:rsidTr="00F20924">
        <w:trPr>
          <w:trHeight w:val="1260"/>
        </w:trPr>
        <w:tc>
          <w:tcPr>
            <w:tcW w:w="2127" w:type="dxa"/>
          </w:tcPr>
          <w:p w:rsidR="00F20924" w:rsidRDefault="00F20924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0924">
              <w:rPr>
                <w:rFonts w:ascii="Times New Roman" w:hAnsi="Times New Roman" w:cs="Times New Roman"/>
                <w:sz w:val="20"/>
                <w:szCs w:val="20"/>
              </w:rPr>
              <w:t>Świat - mapa geologiczno-tektoniczna, 160 x 120 cm</w:t>
            </w:r>
          </w:p>
        </w:tc>
        <w:tc>
          <w:tcPr>
            <w:tcW w:w="2758" w:type="dxa"/>
          </w:tcPr>
          <w:p w:rsidR="00F20924" w:rsidRDefault="00F20924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2092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Świat - mapa geologiczno-tektoniczna,</w:t>
            </w:r>
          </w:p>
          <w:p w:rsidR="00F20924" w:rsidRDefault="00F20924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F20924" w:rsidRDefault="00F20924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F20924" w:rsidRDefault="00F20924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F20924" w:rsidRDefault="00F20924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891" w:type="dxa"/>
          </w:tcPr>
          <w:p w:rsidR="00F20924" w:rsidRPr="005E67AB" w:rsidRDefault="00F20924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1FDFB77">
                  <wp:extent cx="1111242" cy="1028700"/>
                  <wp:effectExtent l="0" t="0" r="0" b="0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845" cy="1038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924" w:rsidRPr="005E67AB" w:rsidTr="00F20924">
        <w:trPr>
          <w:trHeight w:val="1065"/>
        </w:trPr>
        <w:tc>
          <w:tcPr>
            <w:tcW w:w="2127" w:type="dxa"/>
          </w:tcPr>
          <w:p w:rsidR="00F20924" w:rsidRDefault="00F20924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0924">
              <w:rPr>
                <w:rFonts w:ascii="Times New Roman" w:hAnsi="Times New Roman" w:cs="Times New Roman"/>
                <w:sz w:val="20"/>
                <w:szCs w:val="20"/>
              </w:rPr>
              <w:t>Wieszak na mapę</w:t>
            </w:r>
          </w:p>
        </w:tc>
        <w:tc>
          <w:tcPr>
            <w:tcW w:w="2758" w:type="dxa"/>
          </w:tcPr>
          <w:p w:rsidR="00F20924" w:rsidRDefault="00F20924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2092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Wieszak na mapę czarny z regulacją wysokości</w:t>
            </w:r>
          </w:p>
          <w:p w:rsidR="00F20924" w:rsidRDefault="00F20924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F20924" w:rsidRDefault="00F20924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F20924" w:rsidRDefault="00F20924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F20924" w:rsidRDefault="00F20924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891" w:type="dxa"/>
          </w:tcPr>
          <w:p w:rsidR="00F20924" w:rsidRPr="005E67AB" w:rsidRDefault="00F20924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7C33E50">
                  <wp:extent cx="990600" cy="762000"/>
                  <wp:effectExtent l="0" t="0" r="0" b="0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A0C" w:rsidRPr="005E67AB" w:rsidTr="00F20924">
        <w:tblPrEx>
          <w:tblCellMar>
            <w:left w:w="70" w:type="dxa"/>
            <w:right w:w="70" w:type="dxa"/>
          </w:tblCellMar>
        </w:tblPrEx>
        <w:trPr>
          <w:trHeight w:val="1395"/>
        </w:trPr>
        <w:tc>
          <w:tcPr>
            <w:tcW w:w="2127" w:type="dxa"/>
          </w:tcPr>
          <w:p w:rsidR="00F20924" w:rsidRDefault="00F20924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0924">
              <w:rPr>
                <w:rFonts w:ascii="Times New Roman" w:hAnsi="Times New Roman" w:cs="Times New Roman"/>
                <w:sz w:val="20"/>
                <w:szCs w:val="20"/>
              </w:rPr>
              <w:t>GLOBUS FROST plastyczny, polityczno-fizyczny</w:t>
            </w:r>
          </w:p>
        </w:tc>
        <w:tc>
          <w:tcPr>
            <w:tcW w:w="2758" w:type="dxa"/>
          </w:tcPr>
          <w:p w:rsidR="00F20924" w:rsidRDefault="00F20924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2092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Globus plastyczny, podświetlany. </w:t>
            </w:r>
          </w:p>
          <w:p w:rsidR="00F20924" w:rsidRDefault="00F20924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F20924" w:rsidRDefault="00F20924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F20924" w:rsidRDefault="00F20924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F20924" w:rsidRDefault="00F20924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F20924" w:rsidRDefault="00F20924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891" w:type="dxa"/>
          </w:tcPr>
          <w:p w:rsidR="00F20924" w:rsidRPr="005E67AB" w:rsidRDefault="00F20924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B6D313C" wp14:editId="73DE5EC8">
                  <wp:extent cx="935990" cy="885825"/>
                  <wp:effectExtent l="0" t="0" r="0" b="9525"/>
                  <wp:docPr id="1044" name="Picture 20" descr="http://www.mojebambino.pl/img/p/1/8/8/3/9/2/188392-home_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Picture 20" descr="http://www.mojebambino.pl/img/p/1/8/8/3/9/2/188392-home_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28" cy="902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924" w:rsidRPr="005E67AB" w:rsidTr="00F20924">
        <w:tblPrEx>
          <w:tblCellMar>
            <w:left w:w="70" w:type="dxa"/>
            <w:right w:w="70" w:type="dxa"/>
          </w:tblCellMar>
        </w:tblPrEx>
        <w:trPr>
          <w:trHeight w:val="1284"/>
        </w:trPr>
        <w:tc>
          <w:tcPr>
            <w:tcW w:w="2127" w:type="dxa"/>
          </w:tcPr>
          <w:p w:rsidR="00F20924" w:rsidRPr="00F20924" w:rsidRDefault="00F20924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0924">
              <w:rPr>
                <w:rFonts w:ascii="Times New Roman" w:hAnsi="Times New Roman" w:cs="Times New Roman"/>
                <w:sz w:val="20"/>
                <w:szCs w:val="20"/>
              </w:rPr>
              <w:t>Globus Blank 30 cm</w:t>
            </w:r>
          </w:p>
        </w:tc>
        <w:tc>
          <w:tcPr>
            <w:tcW w:w="2758" w:type="dxa"/>
          </w:tcPr>
          <w:p w:rsidR="00F20924" w:rsidRDefault="00F20924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2092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Powierzchnia umożliwia wielokrotne pisanie i usuwanie napisów.</w:t>
            </w:r>
          </w:p>
          <w:p w:rsidR="00F20924" w:rsidRDefault="00F20924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F20924" w:rsidRDefault="00F20924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F20924" w:rsidRDefault="00F20924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F20924" w:rsidRDefault="00F20924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F20924" w:rsidRDefault="00F20924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F20924" w:rsidRPr="00F20924" w:rsidRDefault="00F20924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891" w:type="dxa"/>
          </w:tcPr>
          <w:p w:rsidR="00F20924" w:rsidRDefault="00F20924">
            <w:pPr>
              <w:rPr>
                <w:noProof/>
              </w:rPr>
            </w:pPr>
          </w:p>
          <w:p w:rsidR="00F20924" w:rsidRDefault="00F20924">
            <w:pPr>
              <w:rPr>
                <w:noProof/>
              </w:rPr>
            </w:pPr>
          </w:p>
          <w:p w:rsidR="00F20924" w:rsidRDefault="00F209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02BD13">
                  <wp:extent cx="744281" cy="628650"/>
                  <wp:effectExtent l="0" t="0" r="0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833" cy="637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A0C" w:rsidRPr="00F20924" w:rsidTr="00F20924">
        <w:tblPrEx>
          <w:tblCellMar>
            <w:left w:w="70" w:type="dxa"/>
            <w:right w:w="70" w:type="dxa"/>
          </w:tblCellMar>
        </w:tblPrEx>
        <w:trPr>
          <w:trHeight w:val="1500"/>
        </w:trPr>
        <w:tc>
          <w:tcPr>
            <w:tcW w:w="2127" w:type="dxa"/>
          </w:tcPr>
          <w:p w:rsidR="00F20924" w:rsidRPr="00F20924" w:rsidRDefault="00F20924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0924">
              <w:rPr>
                <w:rFonts w:ascii="Times New Roman" w:hAnsi="Times New Roman" w:cs="Times New Roman"/>
                <w:sz w:val="20"/>
                <w:szCs w:val="20"/>
              </w:rPr>
              <w:t>Lornetka</w:t>
            </w:r>
          </w:p>
        </w:tc>
        <w:tc>
          <w:tcPr>
            <w:tcW w:w="2758" w:type="dxa"/>
          </w:tcPr>
          <w:p w:rsidR="00F20924" w:rsidRPr="00F20924" w:rsidRDefault="00F20924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</w:pPr>
            <w:proofErr w:type="spellStart"/>
            <w:r w:rsidRPr="00F2092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Lornetka</w:t>
            </w:r>
            <w:proofErr w:type="spellEnd"/>
            <w:r w:rsidRPr="00F2092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 xml:space="preserve"> Delta Optical Voyager II 20/50</w:t>
            </w:r>
          </w:p>
          <w:p w:rsidR="00F20924" w:rsidRPr="00F20924" w:rsidRDefault="00F20924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</w:pPr>
          </w:p>
          <w:p w:rsidR="00F20924" w:rsidRPr="00F20924" w:rsidRDefault="00F20924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</w:pPr>
          </w:p>
          <w:p w:rsidR="00F20924" w:rsidRPr="00F20924" w:rsidRDefault="00F20924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</w:pPr>
          </w:p>
          <w:p w:rsidR="00F20924" w:rsidRPr="00F20924" w:rsidRDefault="00F20924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</w:pPr>
          </w:p>
          <w:p w:rsidR="00F20924" w:rsidRPr="00F20924" w:rsidRDefault="00F20924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</w:pPr>
          </w:p>
        </w:tc>
        <w:tc>
          <w:tcPr>
            <w:tcW w:w="4891" w:type="dxa"/>
          </w:tcPr>
          <w:p w:rsidR="00F20924" w:rsidRPr="00F20924" w:rsidRDefault="00F20924">
            <w:pPr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8F96659">
                  <wp:extent cx="707390" cy="707390"/>
                  <wp:effectExtent l="0" t="0" r="0" b="0"/>
                  <wp:docPr id="68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A0C" w:rsidRPr="00F20924" w:rsidTr="00F20924">
        <w:tblPrEx>
          <w:tblCellMar>
            <w:left w:w="70" w:type="dxa"/>
            <w:right w:w="70" w:type="dxa"/>
          </w:tblCellMar>
        </w:tblPrEx>
        <w:trPr>
          <w:trHeight w:val="1485"/>
        </w:trPr>
        <w:tc>
          <w:tcPr>
            <w:tcW w:w="2127" w:type="dxa"/>
          </w:tcPr>
          <w:p w:rsidR="00F20924" w:rsidRPr="00F20924" w:rsidRDefault="00F20924" w:rsidP="00C011F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F2092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Teleskop</w:t>
            </w:r>
            <w:proofErr w:type="spellEnd"/>
            <w:r w:rsidRPr="00F2092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2092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astronomiczny</w:t>
            </w:r>
            <w:proofErr w:type="spellEnd"/>
          </w:p>
        </w:tc>
        <w:tc>
          <w:tcPr>
            <w:tcW w:w="2758" w:type="dxa"/>
          </w:tcPr>
          <w:p w:rsidR="00F20924" w:rsidRPr="00F20924" w:rsidRDefault="00F20924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2092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Teleskop astronomiczny z podstawowym obiektywem</w:t>
            </w:r>
          </w:p>
          <w:p w:rsidR="00F20924" w:rsidRPr="00F20924" w:rsidRDefault="00F20924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F20924" w:rsidRPr="00F20924" w:rsidRDefault="00F20924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F20924" w:rsidRPr="00F20924" w:rsidRDefault="00F20924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F20924" w:rsidRPr="00F20924" w:rsidRDefault="00F20924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F20924" w:rsidRPr="00F20924" w:rsidRDefault="00F20924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891" w:type="dxa"/>
          </w:tcPr>
          <w:p w:rsidR="00F20924" w:rsidRPr="00F20924" w:rsidRDefault="00F209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A9AE7F">
                  <wp:extent cx="835504" cy="857250"/>
                  <wp:effectExtent l="0" t="0" r="3175" b="0"/>
                  <wp:docPr id="69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294" cy="8642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A0C" w:rsidRPr="00F20924" w:rsidTr="00F20924">
        <w:tblPrEx>
          <w:tblCellMar>
            <w:left w:w="70" w:type="dxa"/>
            <w:right w:w="70" w:type="dxa"/>
          </w:tblCellMar>
        </w:tblPrEx>
        <w:trPr>
          <w:trHeight w:val="1155"/>
        </w:trPr>
        <w:tc>
          <w:tcPr>
            <w:tcW w:w="2127" w:type="dxa"/>
          </w:tcPr>
          <w:p w:rsidR="00F20924" w:rsidRPr="00F20924" w:rsidRDefault="00F20924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09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Wózek jezdny na mapy</w:t>
            </w:r>
          </w:p>
        </w:tc>
        <w:tc>
          <w:tcPr>
            <w:tcW w:w="2758" w:type="dxa"/>
          </w:tcPr>
          <w:p w:rsidR="00F20924" w:rsidRPr="00F20924" w:rsidRDefault="00F20924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2092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Mobilny stojak na 30 map</w:t>
            </w:r>
          </w:p>
          <w:p w:rsidR="00F20924" w:rsidRPr="00F20924" w:rsidRDefault="00F20924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F20924" w:rsidRPr="00F20924" w:rsidRDefault="00F20924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F20924" w:rsidRPr="00F20924" w:rsidRDefault="00F20924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F20924" w:rsidRPr="00F20924" w:rsidRDefault="00F20924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F20924" w:rsidRPr="00F20924" w:rsidRDefault="00F20924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891" w:type="dxa"/>
          </w:tcPr>
          <w:p w:rsidR="00F20924" w:rsidRPr="00F20924" w:rsidRDefault="00F209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B3FD21">
                  <wp:extent cx="1150147" cy="790575"/>
                  <wp:effectExtent l="0" t="0" r="0" b="0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603" cy="795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A0C" w:rsidRPr="00F20924" w:rsidTr="00F20924">
        <w:tblPrEx>
          <w:tblCellMar>
            <w:left w:w="70" w:type="dxa"/>
            <w:right w:w="70" w:type="dxa"/>
          </w:tblCellMar>
        </w:tblPrEx>
        <w:trPr>
          <w:trHeight w:val="1410"/>
        </w:trPr>
        <w:tc>
          <w:tcPr>
            <w:tcW w:w="2127" w:type="dxa"/>
          </w:tcPr>
          <w:p w:rsidR="00F20924" w:rsidRPr="00F20924" w:rsidRDefault="00F20924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0924">
              <w:rPr>
                <w:rFonts w:ascii="Times New Roman" w:hAnsi="Times New Roman" w:cs="Times New Roman"/>
                <w:sz w:val="20"/>
                <w:szCs w:val="20"/>
              </w:rPr>
              <w:t>Kontynenty tablicowe magnetyczne z dodatkami</w:t>
            </w:r>
          </w:p>
        </w:tc>
        <w:tc>
          <w:tcPr>
            <w:tcW w:w="2758" w:type="dxa"/>
          </w:tcPr>
          <w:p w:rsidR="00F20924" w:rsidRPr="00F20924" w:rsidRDefault="00F20924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2092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Pomoc dydaktyczna z arsenału aktywnych metod nauczania. </w:t>
            </w:r>
          </w:p>
          <w:p w:rsidR="00F20924" w:rsidRPr="00F20924" w:rsidRDefault="00F20924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F20924" w:rsidRPr="00F20924" w:rsidRDefault="00F20924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F20924" w:rsidRPr="00F20924" w:rsidRDefault="00F20924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F20924" w:rsidRPr="00F20924" w:rsidRDefault="00F20924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F20924" w:rsidRPr="00F20924" w:rsidRDefault="00F20924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F20924" w:rsidRPr="00F20924" w:rsidRDefault="00F20924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891" w:type="dxa"/>
          </w:tcPr>
          <w:p w:rsidR="00F20924" w:rsidRPr="00F20924" w:rsidRDefault="00F209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599E69">
                  <wp:extent cx="1235035" cy="1314450"/>
                  <wp:effectExtent l="0" t="0" r="3810" b="0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581" cy="13373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A0C" w:rsidRPr="00F20924" w:rsidTr="00F20924">
        <w:tblPrEx>
          <w:tblCellMar>
            <w:left w:w="70" w:type="dxa"/>
            <w:right w:w="70" w:type="dxa"/>
          </w:tblCellMar>
        </w:tblPrEx>
        <w:trPr>
          <w:trHeight w:val="1005"/>
        </w:trPr>
        <w:tc>
          <w:tcPr>
            <w:tcW w:w="2127" w:type="dxa"/>
          </w:tcPr>
          <w:p w:rsidR="00F20924" w:rsidRPr="00F20924" w:rsidRDefault="00F20924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0924">
              <w:rPr>
                <w:rFonts w:ascii="Times New Roman" w:hAnsi="Times New Roman" w:cs="Times New Roman"/>
                <w:sz w:val="20"/>
                <w:szCs w:val="20"/>
              </w:rPr>
              <w:t xml:space="preserve">Walizka </w:t>
            </w:r>
            <w:proofErr w:type="spellStart"/>
            <w:r w:rsidRPr="00F20924">
              <w:rPr>
                <w:rFonts w:ascii="Times New Roman" w:hAnsi="Times New Roman" w:cs="Times New Roman"/>
                <w:sz w:val="20"/>
                <w:szCs w:val="20"/>
              </w:rPr>
              <w:t>Ekobadacza</w:t>
            </w:r>
            <w:proofErr w:type="spellEnd"/>
          </w:p>
        </w:tc>
        <w:tc>
          <w:tcPr>
            <w:tcW w:w="2758" w:type="dxa"/>
          </w:tcPr>
          <w:p w:rsidR="00F20924" w:rsidRPr="00F20924" w:rsidRDefault="00F20924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2092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Pomoc dydaktyczna z arsenału aktywnych metod nauczania, do pomiaru wód i gleb </w:t>
            </w:r>
          </w:p>
          <w:p w:rsidR="00F20924" w:rsidRPr="00F20924" w:rsidRDefault="00F20924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891" w:type="dxa"/>
          </w:tcPr>
          <w:p w:rsidR="00F20924" w:rsidRPr="00F20924" w:rsidRDefault="00F209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07A675">
                  <wp:extent cx="898461" cy="1152525"/>
                  <wp:effectExtent l="0" t="0" r="0" b="0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37" cy="1171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924" w:rsidRPr="00F20924" w:rsidTr="00F20924">
        <w:tblPrEx>
          <w:tblCellMar>
            <w:left w:w="70" w:type="dxa"/>
            <w:right w:w="70" w:type="dxa"/>
          </w:tblCellMar>
        </w:tblPrEx>
        <w:trPr>
          <w:trHeight w:val="780"/>
        </w:trPr>
        <w:tc>
          <w:tcPr>
            <w:tcW w:w="2127" w:type="dxa"/>
          </w:tcPr>
          <w:p w:rsidR="00F20924" w:rsidRPr="00F20924" w:rsidRDefault="00F20924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0924">
              <w:rPr>
                <w:rFonts w:ascii="Times New Roman" w:hAnsi="Times New Roman" w:cs="Times New Roman"/>
                <w:sz w:val="20"/>
                <w:szCs w:val="20"/>
              </w:rPr>
              <w:t>Koło pomiarowe</w:t>
            </w:r>
          </w:p>
        </w:tc>
        <w:tc>
          <w:tcPr>
            <w:tcW w:w="2758" w:type="dxa"/>
          </w:tcPr>
          <w:p w:rsidR="00F20924" w:rsidRPr="00F20924" w:rsidRDefault="00F20924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2092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Koło ułatwiające mierzenie większych odległości. </w:t>
            </w:r>
          </w:p>
        </w:tc>
        <w:tc>
          <w:tcPr>
            <w:tcW w:w="4891" w:type="dxa"/>
          </w:tcPr>
          <w:p w:rsidR="00F20924" w:rsidRPr="00F20924" w:rsidRDefault="00F209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2F4FFF">
                  <wp:extent cx="748391" cy="1133475"/>
                  <wp:effectExtent l="0" t="0" r="0" b="0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21" cy="1155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640B" w:rsidRDefault="000E2D7B"/>
    <w:p w:rsidR="00F20924" w:rsidRPr="00F20924" w:rsidRDefault="00F20924" w:rsidP="00B53A0C">
      <w:pPr>
        <w:jc w:val="both"/>
      </w:pPr>
      <w:r w:rsidRPr="00F20924">
        <w:t xml:space="preserve">W przypadku, gdy opisy poszczególnych elementów przedmiotu zamówienia w sposób bezpośredni lub pośredni zawierają wskazania konkretnych produktów Zamawiający dopuszcza zastosowanie rozwiązań równoważnych. Jako równoważne rozumiane będą takie produkty, które pełnią tą samą funkcję jak wskazane w OPZ, nie gorsze pod względem jakości wykonania i funkcjonalności, </w:t>
      </w:r>
      <w:r w:rsidR="00B53A0C">
        <w:br/>
      </w:r>
      <w:r w:rsidRPr="00F20924">
        <w:t xml:space="preserve">z zastrzeżeniem art. 30 ust. 5 </w:t>
      </w:r>
      <w:proofErr w:type="spellStart"/>
      <w:r w:rsidRPr="00F20924">
        <w:t>Pzp</w:t>
      </w:r>
      <w:proofErr w:type="spellEnd"/>
    </w:p>
    <w:p w:rsidR="00F20924" w:rsidRPr="00F20924" w:rsidRDefault="00F20924"/>
    <w:sectPr w:rsidR="00F20924" w:rsidRPr="00F20924" w:rsidSect="00AF66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477"/>
    <w:rsid w:val="000804F3"/>
    <w:rsid w:val="000B19FA"/>
    <w:rsid w:val="000E2D7B"/>
    <w:rsid w:val="00132359"/>
    <w:rsid w:val="0017581E"/>
    <w:rsid w:val="002907D1"/>
    <w:rsid w:val="00337C77"/>
    <w:rsid w:val="003821BA"/>
    <w:rsid w:val="003F03A0"/>
    <w:rsid w:val="00422BB3"/>
    <w:rsid w:val="00446346"/>
    <w:rsid w:val="004E1D3E"/>
    <w:rsid w:val="00516A7D"/>
    <w:rsid w:val="005712B9"/>
    <w:rsid w:val="005E67AB"/>
    <w:rsid w:val="006D08B7"/>
    <w:rsid w:val="006E3CFE"/>
    <w:rsid w:val="007154B2"/>
    <w:rsid w:val="00784436"/>
    <w:rsid w:val="007E5E2E"/>
    <w:rsid w:val="00875DF9"/>
    <w:rsid w:val="008812D7"/>
    <w:rsid w:val="00890FF4"/>
    <w:rsid w:val="00992E43"/>
    <w:rsid w:val="00AB23BA"/>
    <w:rsid w:val="00AF6683"/>
    <w:rsid w:val="00B2396D"/>
    <w:rsid w:val="00B3169B"/>
    <w:rsid w:val="00B53A0C"/>
    <w:rsid w:val="00BB2CF7"/>
    <w:rsid w:val="00BC47DD"/>
    <w:rsid w:val="00C011FB"/>
    <w:rsid w:val="00C51BBD"/>
    <w:rsid w:val="00D80633"/>
    <w:rsid w:val="00DE7223"/>
    <w:rsid w:val="00E26165"/>
    <w:rsid w:val="00E92D69"/>
    <w:rsid w:val="00EB0906"/>
    <w:rsid w:val="00EC5570"/>
    <w:rsid w:val="00EE1958"/>
    <w:rsid w:val="00F20924"/>
    <w:rsid w:val="00F41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223C20-D470-4B6D-9052-82E892389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6D08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414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E1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195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6D08B7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unhideWhenUsed/>
    <w:rsid w:val="005E6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5E67A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836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jpeg"/><Relationship Id="rId61" Type="http://schemas.openxmlformats.org/officeDocument/2006/relationships/image" Target="media/image58.pn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png"/><Relationship Id="rId64" Type="http://schemas.openxmlformats.org/officeDocument/2006/relationships/image" Target="media/image61.jpeg"/><Relationship Id="rId69" Type="http://schemas.openxmlformats.org/officeDocument/2006/relationships/image" Target="media/image66.pn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jpeg"/><Relationship Id="rId71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1588</Words>
  <Characters>9530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Klasa11</cp:lastModifiedBy>
  <cp:revision>2</cp:revision>
  <dcterms:created xsi:type="dcterms:W3CDTF">2020-11-12T09:08:00Z</dcterms:created>
  <dcterms:modified xsi:type="dcterms:W3CDTF">2020-11-12T09:08:00Z</dcterms:modified>
</cp:coreProperties>
</file>